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C8" w:rsidRPr="00D638A1" w:rsidRDefault="005215C8" w:rsidP="005215C8">
      <w:pPr>
        <w:jc w:val="both"/>
        <w:rPr>
          <w:rFonts w:cs="Arial"/>
          <w:color w:val="000000" w:themeColor="text1"/>
          <w:sz w:val="22"/>
          <w:szCs w:val="22"/>
        </w:rPr>
      </w:pPr>
    </w:p>
    <w:p w:rsidR="005215C8" w:rsidRPr="00D638A1" w:rsidRDefault="00837683" w:rsidP="005215C8">
      <w:pPr>
        <w:jc w:val="both"/>
        <w:rPr>
          <w:rFonts w:ascii="Cambria" w:hAnsi="Cambria"/>
          <w:b/>
          <w:color w:val="000000" w:themeColor="text1"/>
          <w:sz w:val="28"/>
          <w:szCs w:val="22"/>
        </w:rPr>
      </w:pPr>
      <w:r>
        <w:rPr>
          <w:rFonts w:ascii="Cambria" w:hAnsi="Cambria"/>
          <w:b/>
          <w:color w:val="000000" w:themeColor="text1"/>
          <w:sz w:val="28"/>
          <w:szCs w:val="22"/>
        </w:rPr>
        <w:t>ADMINISTRATIVE OFFICE ASSISTANT</w:t>
      </w:r>
      <w:r w:rsidR="0011306D" w:rsidRPr="00D638A1">
        <w:rPr>
          <w:rFonts w:ascii="Cambria" w:hAnsi="Cambria"/>
          <w:b/>
          <w:color w:val="000000" w:themeColor="text1"/>
          <w:sz w:val="28"/>
          <w:szCs w:val="22"/>
        </w:rPr>
        <w:t xml:space="preserve"> CERTIFICATE OF ACHIEVEMENT</w:t>
      </w:r>
    </w:p>
    <w:p w:rsidR="005215C8" w:rsidRPr="00D638A1" w:rsidRDefault="005215C8" w:rsidP="005215C8">
      <w:pPr>
        <w:jc w:val="both"/>
        <w:rPr>
          <w:rFonts w:ascii="Cambria" w:hAnsi="Cambria"/>
          <w:color w:val="000000" w:themeColor="text1"/>
          <w:sz w:val="22"/>
          <w:szCs w:val="22"/>
        </w:rPr>
      </w:pPr>
    </w:p>
    <w:p w:rsidR="005215C8" w:rsidRPr="00D13284" w:rsidRDefault="005215C8" w:rsidP="005215C8">
      <w:pPr>
        <w:spacing w:line="240" w:lineRule="auto"/>
        <w:jc w:val="both"/>
        <w:rPr>
          <w:rFonts w:asciiTheme="minorHAnsi" w:hAnsiTheme="minorHAnsi" w:cstheme="minorHAnsi"/>
          <w:b/>
          <w:color w:val="000000" w:themeColor="text1"/>
          <w:sz w:val="24"/>
          <w:szCs w:val="24"/>
        </w:rPr>
      </w:pPr>
    </w:p>
    <w:p w:rsidR="005215C8" w:rsidRPr="00D13284" w:rsidRDefault="005215C8" w:rsidP="005215C8">
      <w:pPr>
        <w:jc w:val="both"/>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Item 1.  Program Goals and Objectives</w:t>
      </w:r>
    </w:p>
    <w:p w:rsidR="00872E87" w:rsidRPr="00D13284" w:rsidRDefault="00872E87" w:rsidP="005215C8">
      <w:pPr>
        <w:jc w:val="both"/>
        <w:rPr>
          <w:rFonts w:asciiTheme="minorHAnsi" w:hAnsiTheme="minorHAnsi" w:cstheme="minorHAnsi"/>
          <w:color w:val="000000" w:themeColor="text1"/>
          <w:sz w:val="24"/>
          <w:szCs w:val="24"/>
        </w:rPr>
      </w:pPr>
    </w:p>
    <w:p w:rsidR="00613262" w:rsidRPr="00D13284" w:rsidRDefault="00613262" w:rsidP="00FD1D4D">
      <w:pPr>
        <w:jc w:val="both"/>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The </w:t>
      </w:r>
      <w:r w:rsidR="00837683" w:rsidRPr="00D13284">
        <w:rPr>
          <w:rFonts w:asciiTheme="minorHAnsi" w:hAnsiTheme="minorHAnsi" w:cstheme="minorHAnsi"/>
          <w:color w:val="000000" w:themeColor="text1"/>
          <w:sz w:val="24"/>
          <w:szCs w:val="24"/>
        </w:rPr>
        <w:t>Administrative Office Assistant</w:t>
      </w:r>
      <w:r w:rsidRPr="00D13284">
        <w:rPr>
          <w:rFonts w:asciiTheme="minorHAnsi" w:hAnsiTheme="minorHAnsi" w:cstheme="minorHAnsi"/>
          <w:color w:val="000000" w:themeColor="text1"/>
          <w:sz w:val="24"/>
          <w:szCs w:val="24"/>
        </w:rPr>
        <w:t xml:space="preserve"> Certificate of Achievement </w:t>
      </w:r>
      <w:proofErr w:type="gramStart"/>
      <w:r w:rsidRPr="00D13284">
        <w:rPr>
          <w:rFonts w:asciiTheme="minorHAnsi" w:hAnsiTheme="minorHAnsi" w:cstheme="minorHAnsi"/>
          <w:color w:val="000000" w:themeColor="text1"/>
          <w:sz w:val="24"/>
          <w:szCs w:val="24"/>
        </w:rPr>
        <w:t>is designed</w:t>
      </w:r>
      <w:proofErr w:type="gramEnd"/>
      <w:r w:rsidRPr="00D13284">
        <w:rPr>
          <w:rFonts w:asciiTheme="minorHAnsi" w:hAnsiTheme="minorHAnsi" w:cstheme="minorHAnsi"/>
          <w:color w:val="000000" w:themeColor="text1"/>
          <w:sz w:val="24"/>
          <w:szCs w:val="24"/>
        </w:rPr>
        <w:t xml:space="preserve"> to prepare students for entry-level office</w:t>
      </w:r>
      <w:r w:rsidR="00E10344" w:rsidRPr="00D13284">
        <w:rPr>
          <w:rFonts w:asciiTheme="minorHAnsi" w:hAnsiTheme="minorHAnsi" w:cstheme="minorHAnsi"/>
          <w:color w:val="000000" w:themeColor="text1"/>
          <w:sz w:val="24"/>
          <w:szCs w:val="24"/>
        </w:rPr>
        <w:t xml:space="preserve"> and administrative support in a variety of job positions, including general office clerks, </w:t>
      </w:r>
      <w:r w:rsidR="006A7D6F" w:rsidRPr="00D13284">
        <w:rPr>
          <w:rFonts w:asciiTheme="minorHAnsi" w:hAnsiTheme="minorHAnsi" w:cstheme="minorHAnsi"/>
          <w:color w:val="000000" w:themeColor="text1"/>
          <w:sz w:val="24"/>
          <w:szCs w:val="24"/>
        </w:rPr>
        <w:t xml:space="preserve">administrative assistants, </w:t>
      </w:r>
      <w:r w:rsidR="00E10344" w:rsidRPr="00D13284">
        <w:rPr>
          <w:rFonts w:asciiTheme="minorHAnsi" w:hAnsiTheme="minorHAnsi" w:cstheme="minorHAnsi"/>
          <w:color w:val="000000" w:themeColor="text1"/>
          <w:sz w:val="24"/>
          <w:szCs w:val="24"/>
        </w:rPr>
        <w:t>retail salespersons, customer service representatives, receptionists, and information clerks.</w:t>
      </w:r>
      <w:r w:rsidR="00037064" w:rsidRPr="00D13284">
        <w:rPr>
          <w:rFonts w:asciiTheme="minorHAnsi" w:hAnsiTheme="minorHAnsi" w:cstheme="minorHAnsi"/>
          <w:color w:val="000000" w:themeColor="text1"/>
          <w:sz w:val="24"/>
          <w:szCs w:val="24"/>
        </w:rPr>
        <w:t xml:space="preserve"> </w:t>
      </w:r>
      <w:r w:rsidRPr="00D13284">
        <w:rPr>
          <w:rFonts w:asciiTheme="minorHAnsi" w:hAnsiTheme="minorHAnsi" w:cstheme="minorHAnsi"/>
          <w:color w:val="000000" w:themeColor="text1"/>
          <w:sz w:val="24"/>
          <w:szCs w:val="24"/>
        </w:rPr>
        <w:t xml:space="preserve"> Students </w:t>
      </w:r>
      <w:proofErr w:type="gramStart"/>
      <w:r w:rsidRPr="00D13284">
        <w:rPr>
          <w:rFonts w:asciiTheme="minorHAnsi" w:hAnsiTheme="minorHAnsi" w:cstheme="minorHAnsi"/>
          <w:color w:val="000000" w:themeColor="text1"/>
          <w:sz w:val="24"/>
          <w:szCs w:val="24"/>
        </w:rPr>
        <w:t>are trained</w:t>
      </w:r>
      <w:proofErr w:type="gramEnd"/>
      <w:r w:rsidRPr="00D13284">
        <w:rPr>
          <w:rFonts w:asciiTheme="minorHAnsi" w:hAnsiTheme="minorHAnsi" w:cstheme="minorHAnsi"/>
          <w:color w:val="000000" w:themeColor="text1"/>
          <w:sz w:val="24"/>
          <w:szCs w:val="24"/>
        </w:rPr>
        <w:t xml:space="preserve"> in entry-level office skills including a solid foundation in Microsoft Windows and Office as well as critical thinking, problem solving, and interpersonal skills to provide greater efficiency in the workplace. </w:t>
      </w:r>
    </w:p>
    <w:p w:rsidR="00B673C4" w:rsidRPr="00D13284" w:rsidRDefault="00B673C4" w:rsidP="00FD1D4D">
      <w:pPr>
        <w:jc w:val="both"/>
        <w:rPr>
          <w:rFonts w:asciiTheme="minorHAnsi" w:hAnsiTheme="minorHAnsi" w:cstheme="minorHAnsi"/>
          <w:color w:val="000000" w:themeColor="text1"/>
          <w:sz w:val="24"/>
          <w:szCs w:val="24"/>
        </w:rPr>
      </w:pPr>
    </w:p>
    <w:p w:rsidR="00B673C4" w:rsidRPr="00D13284" w:rsidRDefault="00B673C4" w:rsidP="00FD1D4D">
      <w:pPr>
        <w:jc w:val="both"/>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The </w:t>
      </w:r>
      <w:r w:rsidR="00837683" w:rsidRPr="00D13284">
        <w:rPr>
          <w:rFonts w:asciiTheme="minorHAnsi" w:hAnsiTheme="minorHAnsi" w:cstheme="minorHAnsi"/>
          <w:color w:val="000000" w:themeColor="text1"/>
          <w:sz w:val="24"/>
          <w:szCs w:val="24"/>
        </w:rPr>
        <w:t xml:space="preserve">Administrative Office Assistant </w:t>
      </w:r>
      <w:r w:rsidRPr="00D13284">
        <w:rPr>
          <w:rFonts w:asciiTheme="minorHAnsi" w:hAnsiTheme="minorHAnsi" w:cstheme="minorHAnsi"/>
          <w:color w:val="000000" w:themeColor="text1"/>
          <w:sz w:val="24"/>
          <w:szCs w:val="24"/>
        </w:rPr>
        <w:t>P</w:t>
      </w:r>
      <w:r w:rsidR="002302D1" w:rsidRPr="00D13284">
        <w:rPr>
          <w:rFonts w:asciiTheme="minorHAnsi" w:hAnsiTheme="minorHAnsi" w:cstheme="minorHAnsi"/>
          <w:color w:val="000000" w:themeColor="text1"/>
          <w:sz w:val="24"/>
          <w:szCs w:val="24"/>
        </w:rPr>
        <w:t>rogram</w:t>
      </w:r>
      <w:r w:rsidRPr="00D13284">
        <w:rPr>
          <w:rFonts w:asciiTheme="minorHAnsi" w:hAnsiTheme="minorHAnsi" w:cstheme="minorHAnsi"/>
          <w:color w:val="000000" w:themeColor="text1"/>
          <w:sz w:val="24"/>
          <w:szCs w:val="24"/>
        </w:rPr>
        <w:t xml:space="preserve"> </w:t>
      </w:r>
      <w:proofErr w:type="gramStart"/>
      <w:r w:rsidRPr="00D13284">
        <w:rPr>
          <w:rFonts w:asciiTheme="minorHAnsi" w:hAnsiTheme="minorHAnsi" w:cstheme="minorHAnsi"/>
          <w:color w:val="000000" w:themeColor="text1"/>
          <w:sz w:val="24"/>
          <w:szCs w:val="24"/>
        </w:rPr>
        <w:t>is directed</w:t>
      </w:r>
      <w:proofErr w:type="gramEnd"/>
      <w:r w:rsidRPr="00D13284">
        <w:rPr>
          <w:rFonts w:asciiTheme="minorHAnsi" w:hAnsiTheme="minorHAnsi" w:cstheme="minorHAnsi"/>
          <w:color w:val="000000" w:themeColor="text1"/>
          <w:sz w:val="24"/>
          <w:szCs w:val="24"/>
        </w:rPr>
        <w:t xml:space="preserve"> at the appropriate level for community colleges</w:t>
      </w:r>
      <w:r w:rsidR="00930642" w:rsidRPr="00D13284">
        <w:rPr>
          <w:rFonts w:asciiTheme="minorHAnsi" w:hAnsiTheme="minorHAnsi" w:cstheme="minorHAnsi"/>
          <w:color w:val="000000" w:themeColor="text1"/>
          <w:sz w:val="24"/>
          <w:szCs w:val="24"/>
        </w:rPr>
        <w:t xml:space="preserve"> and is a consistent statewide pathway designed with industry involvement to prepare students for entry-level jobs, and to inform business of the rich capabilities that exist at every California Community College Campus. The pathway utilizes existing academic programs and courses, thus no new curriculum </w:t>
      </w:r>
      <w:proofErr w:type="gramStart"/>
      <w:r w:rsidR="00930642" w:rsidRPr="00D13284">
        <w:rPr>
          <w:rFonts w:asciiTheme="minorHAnsi" w:hAnsiTheme="minorHAnsi" w:cstheme="minorHAnsi"/>
          <w:color w:val="000000" w:themeColor="text1"/>
          <w:sz w:val="24"/>
          <w:szCs w:val="24"/>
        </w:rPr>
        <w:t>is created</w:t>
      </w:r>
      <w:proofErr w:type="gramEnd"/>
      <w:r w:rsidRPr="00D13284">
        <w:rPr>
          <w:rFonts w:asciiTheme="minorHAnsi" w:hAnsiTheme="minorHAnsi" w:cstheme="minorHAnsi"/>
          <w:color w:val="000000" w:themeColor="text1"/>
          <w:sz w:val="24"/>
          <w:szCs w:val="24"/>
        </w:rPr>
        <w:t xml:space="preserve">. It leads to a Certificate of </w:t>
      </w:r>
      <w:proofErr w:type="gramStart"/>
      <w:r w:rsidRPr="00D13284">
        <w:rPr>
          <w:rFonts w:asciiTheme="minorHAnsi" w:hAnsiTheme="minorHAnsi" w:cstheme="minorHAnsi"/>
          <w:color w:val="000000" w:themeColor="text1"/>
          <w:sz w:val="24"/>
          <w:szCs w:val="24"/>
        </w:rPr>
        <w:t>Achievement which</w:t>
      </w:r>
      <w:proofErr w:type="gramEnd"/>
      <w:r w:rsidRPr="00D13284">
        <w:rPr>
          <w:rFonts w:asciiTheme="minorHAnsi" w:hAnsiTheme="minorHAnsi" w:cstheme="minorHAnsi"/>
          <w:color w:val="000000" w:themeColor="text1"/>
          <w:sz w:val="24"/>
          <w:szCs w:val="24"/>
        </w:rPr>
        <w:t xml:space="preserve"> can be readily attained in one year and can scaffold into an Associates in Science Degree which can be attained in two years. This program addresses a valid occupational role, that of office worker. </w:t>
      </w:r>
      <w:r w:rsidR="000A6524" w:rsidRPr="00D13284">
        <w:rPr>
          <w:rFonts w:asciiTheme="minorHAnsi" w:hAnsiTheme="minorHAnsi" w:cstheme="minorHAnsi"/>
          <w:color w:val="000000" w:themeColor="text1"/>
          <w:sz w:val="24"/>
          <w:szCs w:val="24"/>
        </w:rPr>
        <w:t xml:space="preserve">The program </w:t>
      </w:r>
      <w:proofErr w:type="gramStart"/>
      <w:r w:rsidR="000A6524" w:rsidRPr="00D13284">
        <w:rPr>
          <w:rFonts w:asciiTheme="minorHAnsi" w:hAnsiTheme="minorHAnsi" w:cstheme="minorHAnsi"/>
          <w:color w:val="000000" w:themeColor="text1"/>
          <w:sz w:val="24"/>
          <w:szCs w:val="24"/>
        </w:rPr>
        <w:t>is designed</w:t>
      </w:r>
      <w:proofErr w:type="gramEnd"/>
      <w:r w:rsidR="000A6524" w:rsidRPr="00D13284">
        <w:rPr>
          <w:rFonts w:asciiTheme="minorHAnsi" w:hAnsiTheme="minorHAnsi" w:cstheme="minorHAnsi"/>
          <w:color w:val="000000" w:themeColor="text1"/>
          <w:sz w:val="24"/>
          <w:szCs w:val="24"/>
        </w:rPr>
        <w:t xml:space="preserve"> to provide students with the skills to meet employers’ needs. </w:t>
      </w:r>
      <w:r w:rsidR="006F3ED6" w:rsidRPr="00D13284">
        <w:rPr>
          <w:rFonts w:asciiTheme="minorHAnsi" w:hAnsiTheme="minorHAnsi" w:cstheme="minorHAnsi"/>
          <w:color w:val="000000" w:themeColor="text1"/>
          <w:sz w:val="24"/>
          <w:szCs w:val="24"/>
        </w:rPr>
        <w:t xml:space="preserve">Both students entering the workforce and incumbent </w:t>
      </w:r>
      <w:r w:rsidR="003D5F91" w:rsidRPr="00D13284">
        <w:rPr>
          <w:rFonts w:asciiTheme="minorHAnsi" w:hAnsiTheme="minorHAnsi" w:cstheme="minorHAnsi"/>
          <w:color w:val="000000" w:themeColor="text1"/>
          <w:sz w:val="24"/>
          <w:szCs w:val="24"/>
        </w:rPr>
        <w:t xml:space="preserve">employees desiring </w:t>
      </w:r>
      <w:r w:rsidR="00CC6747" w:rsidRPr="00D13284">
        <w:rPr>
          <w:rFonts w:asciiTheme="minorHAnsi" w:hAnsiTheme="minorHAnsi" w:cstheme="minorHAnsi"/>
          <w:color w:val="000000" w:themeColor="text1"/>
          <w:sz w:val="24"/>
          <w:szCs w:val="24"/>
        </w:rPr>
        <w:t xml:space="preserve">entry-level </w:t>
      </w:r>
      <w:r w:rsidR="002302D1" w:rsidRPr="00D13284">
        <w:rPr>
          <w:rFonts w:asciiTheme="minorHAnsi" w:hAnsiTheme="minorHAnsi" w:cstheme="minorHAnsi"/>
          <w:color w:val="000000" w:themeColor="text1"/>
          <w:sz w:val="24"/>
          <w:szCs w:val="24"/>
        </w:rPr>
        <w:t xml:space="preserve">office and administrative support knowledge will benefit from this program. Students who successfully complete this program may continue their education by taking additional courses that lead to an Associate Degree in </w:t>
      </w:r>
      <w:r w:rsidR="00837683" w:rsidRPr="00D13284">
        <w:rPr>
          <w:rFonts w:asciiTheme="minorHAnsi" w:hAnsiTheme="minorHAnsi" w:cstheme="minorHAnsi"/>
          <w:color w:val="000000" w:themeColor="text1"/>
          <w:sz w:val="24"/>
          <w:szCs w:val="24"/>
        </w:rPr>
        <w:t>Administrative Office Assistant</w:t>
      </w:r>
      <w:r w:rsidR="002302D1" w:rsidRPr="00D13284">
        <w:rPr>
          <w:rFonts w:asciiTheme="minorHAnsi" w:hAnsiTheme="minorHAnsi" w:cstheme="minorHAnsi"/>
          <w:color w:val="000000" w:themeColor="text1"/>
          <w:sz w:val="24"/>
          <w:szCs w:val="24"/>
        </w:rPr>
        <w:t>.</w:t>
      </w:r>
    </w:p>
    <w:p w:rsidR="002302D1" w:rsidRPr="00D13284" w:rsidRDefault="002302D1" w:rsidP="00613262">
      <w:pPr>
        <w:rPr>
          <w:rFonts w:asciiTheme="minorHAnsi" w:hAnsiTheme="minorHAnsi" w:cstheme="minorHAnsi"/>
          <w:color w:val="000000" w:themeColor="text1"/>
          <w:sz w:val="24"/>
          <w:szCs w:val="24"/>
        </w:rPr>
      </w:pPr>
    </w:p>
    <w:p w:rsidR="002302D1" w:rsidRPr="00D13284" w:rsidRDefault="002302D1" w:rsidP="00613262">
      <w:pPr>
        <w:rPr>
          <w:rFonts w:asciiTheme="minorHAnsi" w:hAnsiTheme="minorHAnsi" w:cstheme="minorHAnsi"/>
          <w:color w:val="000000" w:themeColor="text1"/>
          <w:sz w:val="24"/>
          <w:szCs w:val="24"/>
          <w:u w:val="single"/>
        </w:rPr>
      </w:pPr>
      <w:r w:rsidRPr="00D13284">
        <w:rPr>
          <w:rFonts w:asciiTheme="minorHAnsi" w:hAnsiTheme="minorHAnsi" w:cstheme="minorHAnsi"/>
          <w:color w:val="000000" w:themeColor="text1"/>
          <w:sz w:val="24"/>
          <w:szCs w:val="24"/>
          <w:u w:val="single"/>
        </w:rPr>
        <w:t>Program Competencies</w:t>
      </w:r>
    </w:p>
    <w:p w:rsidR="00007D45" w:rsidRPr="00D13284" w:rsidRDefault="00007D45" w:rsidP="00613262">
      <w:pPr>
        <w:rPr>
          <w:rFonts w:asciiTheme="minorHAnsi" w:hAnsiTheme="minorHAnsi" w:cstheme="minorHAnsi"/>
          <w:color w:val="000000" w:themeColor="text1"/>
          <w:sz w:val="24"/>
          <w:szCs w:val="24"/>
          <w:u w:val="single"/>
        </w:rPr>
      </w:pPr>
    </w:p>
    <w:p w:rsidR="003D5F91" w:rsidRPr="00D13284" w:rsidRDefault="002302D1" w:rsidP="00613262">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Upon successful completion of this </w:t>
      </w:r>
      <w:r w:rsidR="00634700">
        <w:rPr>
          <w:rFonts w:asciiTheme="minorHAnsi" w:hAnsiTheme="minorHAnsi" w:cstheme="minorHAnsi"/>
          <w:color w:val="000000" w:themeColor="text1"/>
          <w:sz w:val="24"/>
          <w:szCs w:val="24"/>
        </w:rPr>
        <w:t>program</w:t>
      </w:r>
      <w:r w:rsidRPr="00D13284">
        <w:rPr>
          <w:rFonts w:asciiTheme="minorHAnsi" w:hAnsiTheme="minorHAnsi" w:cstheme="minorHAnsi"/>
          <w:color w:val="000000" w:themeColor="text1"/>
          <w:sz w:val="24"/>
          <w:szCs w:val="24"/>
        </w:rPr>
        <w:t>, the student will be able to demonstrate the following competencies:</w:t>
      </w:r>
    </w:p>
    <w:p w:rsidR="002302D1" w:rsidRPr="00D13284" w:rsidRDefault="00C833C6" w:rsidP="00750420">
      <w:pPr>
        <w:pStyle w:val="ListParagraph"/>
        <w:numPr>
          <w:ilvl w:val="0"/>
          <w:numId w:val="6"/>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Effective listening, </w:t>
      </w:r>
      <w:r w:rsidR="00750420" w:rsidRPr="00D13284">
        <w:rPr>
          <w:rFonts w:asciiTheme="minorHAnsi" w:hAnsiTheme="minorHAnsi" w:cstheme="minorHAnsi"/>
          <w:color w:val="000000" w:themeColor="text1"/>
          <w:sz w:val="24"/>
          <w:szCs w:val="24"/>
        </w:rPr>
        <w:t>oral</w:t>
      </w:r>
      <w:r w:rsidRPr="00D13284">
        <w:rPr>
          <w:rFonts w:asciiTheme="minorHAnsi" w:hAnsiTheme="minorHAnsi" w:cstheme="minorHAnsi"/>
          <w:color w:val="000000" w:themeColor="text1"/>
          <w:sz w:val="24"/>
          <w:szCs w:val="24"/>
        </w:rPr>
        <w:t xml:space="preserve"> communication,</w:t>
      </w:r>
      <w:r w:rsidR="00750420" w:rsidRPr="00D13284">
        <w:rPr>
          <w:rFonts w:asciiTheme="minorHAnsi" w:hAnsiTheme="minorHAnsi" w:cstheme="minorHAnsi"/>
          <w:color w:val="000000" w:themeColor="text1"/>
          <w:sz w:val="24"/>
          <w:szCs w:val="24"/>
        </w:rPr>
        <w:t xml:space="preserve"> and written</w:t>
      </w:r>
      <w:r w:rsidRPr="00D13284">
        <w:rPr>
          <w:rFonts w:asciiTheme="minorHAnsi" w:hAnsiTheme="minorHAnsi" w:cstheme="minorHAnsi"/>
          <w:color w:val="000000" w:themeColor="text1"/>
          <w:sz w:val="24"/>
          <w:szCs w:val="24"/>
        </w:rPr>
        <w:t xml:space="preserve"> communication skills</w:t>
      </w:r>
    </w:p>
    <w:p w:rsidR="00C833C6" w:rsidRPr="00D13284" w:rsidRDefault="00C833C6" w:rsidP="00750420">
      <w:pPr>
        <w:pStyle w:val="ListParagraph"/>
        <w:numPr>
          <w:ilvl w:val="0"/>
          <w:numId w:val="6"/>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Effective customer service skills</w:t>
      </w:r>
    </w:p>
    <w:p w:rsidR="00C833C6" w:rsidRPr="00D13284" w:rsidRDefault="00C833C6" w:rsidP="00750420">
      <w:pPr>
        <w:pStyle w:val="ListParagraph"/>
        <w:numPr>
          <w:ilvl w:val="0"/>
          <w:numId w:val="6"/>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Records management and filing techniques</w:t>
      </w:r>
    </w:p>
    <w:p w:rsidR="00C833C6" w:rsidRPr="00D13284" w:rsidRDefault="00C833C6" w:rsidP="00750420">
      <w:pPr>
        <w:pStyle w:val="ListParagraph"/>
        <w:numPr>
          <w:ilvl w:val="0"/>
          <w:numId w:val="6"/>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Performance of basic financial tasks</w:t>
      </w:r>
    </w:p>
    <w:p w:rsidR="00C833C6" w:rsidRPr="00D13284" w:rsidRDefault="00C833C6" w:rsidP="00750420">
      <w:pPr>
        <w:pStyle w:val="ListParagraph"/>
        <w:numPr>
          <w:ilvl w:val="0"/>
          <w:numId w:val="6"/>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Managing reference sources</w:t>
      </w:r>
    </w:p>
    <w:p w:rsidR="00C833C6" w:rsidRPr="00D13284" w:rsidRDefault="00C833C6" w:rsidP="004A10E4">
      <w:pPr>
        <w:pStyle w:val="ListParagraph"/>
        <w:numPr>
          <w:ilvl w:val="0"/>
          <w:numId w:val="6"/>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Basic computer</w:t>
      </w:r>
      <w:r w:rsidR="00095C94" w:rsidRPr="00D13284">
        <w:rPr>
          <w:rFonts w:asciiTheme="minorHAnsi" w:hAnsiTheme="minorHAnsi" w:cstheme="minorHAnsi"/>
          <w:color w:val="000000" w:themeColor="text1"/>
          <w:sz w:val="24"/>
          <w:szCs w:val="24"/>
        </w:rPr>
        <w:t xml:space="preserve"> application skills, including </w:t>
      </w:r>
      <w:r w:rsidR="006A7D6F" w:rsidRPr="00D13284">
        <w:rPr>
          <w:rFonts w:asciiTheme="minorHAnsi" w:hAnsiTheme="minorHAnsi" w:cstheme="minorHAnsi"/>
          <w:color w:val="000000" w:themeColor="text1"/>
          <w:sz w:val="24"/>
          <w:szCs w:val="24"/>
        </w:rPr>
        <w:t xml:space="preserve">Microsoft </w:t>
      </w:r>
      <w:r w:rsidRPr="00D13284">
        <w:rPr>
          <w:rFonts w:asciiTheme="minorHAnsi" w:hAnsiTheme="minorHAnsi" w:cstheme="minorHAnsi"/>
          <w:color w:val="000000" w:themeColor="text1"/>
          <w:sz w:val="24"/>
          <w:szCs w:val="24"/>
        </w:rPr>
        <w:t>Word, Outlook, and Excel</w:t>
      </w:r>
    </w:p>
    <w:p w:rsidR="00095C94" w:rsidRPr="00D13284" w:rsidRDefault="00C833C6" w:rsidP="004A10E4">
      <w:pPr>
        <w:pStyle w:val="ListParagraph"/>
        <w:numPr>
          <w:ilvl w:val="0"/>
          <w:numId w:val="6"/>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Understanding of fundamentals</w:t>
      </w:r>
      <w:r w:rsidR="00095C94" w:rsidRPr="00D13284">
        <w:rPr>
          <w:rFonts w:asciiTheme="minorHAnsi" w:hAnsiTheme="minorHAnsi" w:cstheme="minorHAnsi"/>
          <w:color w:val="000000" w:themeColor="text1"/>
          <w:sz w:val="24"/>
          <w:szCs w:val="24"/>
        </w:rPr>
        <w:t xml:space="preserve"> of computer systems</w:t>
      </w:r>
      <w:r w:rsidRPr="00D13284">
        <w:rPr>
          <w:rFonts w:asciiTheme="minorHAnsi" w:hAnsiTheme="minorHAnsi" w:cstheme="minorHAnsi"/>
          <w:color w:val="000000" w:themeColor="text1"/>
          <w:sz w:val="24"/>
          <w:szCs w:val="24"/>
        </w:rPr>
        <w:t xml:space="preserve"> and file types</w:t>
      </w:r>
    </w:p>
    <w:p w:rsidR="00815840" w:rsidRPr="00D13284" w:rsidRDefault="00C833C6" w:rsidP="00815840">
      <w:pPr>
        <w:numPr>
          <w:ilvl w:val="0"/>
          <w:numId w:val="6"/>
        </w:numPr>
        <w:shd w:val="clear" w:color="auto" w:fill="FFFFFF"/>
        <w:spacing w:before="120" w:after="120" w:line="300" w:lineRule="atLeast"/>
        <w:textAlignment w:val="baseline"/>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D</w:t>
      </w:r>
      <w:r w:rsidR="0011306D" w:rsidRPr="00D13284">
        <w:rPr>
          <w:rFonts w:asciiTheme="minorHAnsi" w:hAnsiTheme="minorHAnsi" w:cstheme="minorHAnsi"/>
          <w:color w:val="000000" w:themeColor="text1"/>
          <w:sz w:val="24"/>
          <w:szCs w:val="24"/>
        </w:rPr>
        <w:t xml:space="preserve">esign and construction of </w:t>
      </w:r>
      <w:r w:rsidR="00E7029A" w:rsidRPr="00D13284">
        <w:rPr>
          <w:rFonts w:asciiTheme="minorHAnsi" w:hAnsiTheme="minorHAnsi" w:cstheme="minorHAnsi"/>
          <w:color w:val="000000" w:themeColor="text1"/>
          <w:sz w:val="24"/>
          <w:szCs w:val="24"/>
        </w:rPr>
        <w:t xml:space="preserve">simple file and folder path structures on local storage device or </w:t>
      </w:r>
      <w:r w:rsidR="0011306D" w:rsidRPr="00D13284">
        <w:rPr>
          <w:rFonts w:asciiTheme="minorHAnsi" w:hAnsiTheme="minorHAnsi" w:cstheme="minorHAnsi"/>
          <w:color w:val="000000" w:themeColor="text1"/>
          <w:sz w:val="24"/>
          <w:szCs w:val="24"/>
        </w:rPr>
        <w:t>network storage areas</w:t>
      </w:r>
    </w:p>
    <w:p w:rsidR="00815840" w:rsidRPr="00D13284" w:rsidRDefault="00815840" w:rsidP="00815840">
      <w:pPr>
        <w:numPr>
          <w:ilvl w:val="0"/>
          <w:numId w:val="6"/>
        </w:numPr>
        <w:shd w:val="clear" w:color="auto" w:fill="FFFFFF"/>
        <w:spacing w:before="120" w:after="120" w:line="300" w:lineRule="atLeast"/>
        <w:textAlignment w:val="baseline"/>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lastRenderedPageBreak/>
        <w:t>Soft skills such as attitude, being a team player, attention to detail, etc.</w:t>
      </w:r>
    </w:p>
    <w:p w:rsidR="00E7029A" w:rsidRPr="00D13284" w:rsidRDefault="00E7029A" w:rsidP="00E7029A">
      <w:pPr>
        <w:pStyle w:val="ListParagraph"/>
        <w:numPr>
          <w:ilvl w:val="0"/>
          <w:numId w:val="0"/>
        </w:numPr>
        <w:ind w:left="720"/>
        <w:rPr>
          <w:rFonts w:asciiTheme="minorHAnsi" w:hAnsiTheme="minorHAnsi" w:cstheme="minorHAnsi"/>
          <w:color w:val="000000" w:themeColor="text1"/>
          <w:sz w:val="24"/>
          <w:szCs w:val="24"/>
        </w:rPr>
      </w:pPr>
    </w:p>
    <w:p w:rsidR="003D5F91" w:rsidRPr="00D13284" w:rsidRDefault="003D5F91" w:rsidP="00971DD7">
      <w:pPr>
        <w:rPr>
          <w:rFonts w:asciiTheme="minorHAnsi" w:hAnsiTheme="minorHAnsi" w:cstheme="minorHAnsi"/>
          <w:color w:val="000000" w:themeColor="text1"/>
          <w:sz w:val="24"/>
          <w:szCs w:val="24"/>
          <w:u w:val="single"/>
        </w:rPr>
      </w:pPr>
      <w:r w:rsidRPr="00D13284">
        <w:rPr>
          <w:rFonts w:asciiTheme="minorHAnsi" w:hAnsiTheme="minorHAnsi" w:cstheme="minorHAnsi"/>
          <w:color w:val="000000" w:themeColor="text1"/>
          <w:sz w:val="24"/>
          <w:szCs w:val="24"/>
          <w:u w:val="single"/>
        </w:rPr>
        <w:t xml:space="preserve">Program Learning Outcomes </w:t>
      </w:r>
      <w:r w:rsidR="00E7029A" w:rsidRPr="00D13284">
        <w:rPr>
          <w:rFonts w:asciiTheme="minorHAnsi" w:hAnsiTheme="minorHAnsi" w:cstheme="minorHAnsi"/>
          <w:color w:val="000000" w:themeColor="text1"/>
          <w:sz w:val="24"/>
          <w:szCs w:val="24"/>
          <w:u w:val="single"/>
        </w:rPr>
        <w:t>(PSLOs) are:</w:t>
      </w:r>
      <w:r w:rsidRPr="00D13284">
        <w:rPr>
          <w:rFonts w:asciiTheme="minorHAnsi" w:hAnsiTheme="minorHAnsi" w:cstheme="minorHAnsi"/>
          <w:color w:val="000000" w:themeColor="text1"/>
          <w:sz w:val="24"/>
          <w:szCs w:val="24"/>
          <w:u w:val="single"/>
        </w:rPr>
        <w:t xml:space="preserve"> </w:t>
      </w:r>
    </w:p>
    <w:p w:rsidR="003D5F91" w:rsidRPr="00D13284" w:rsidRDefault="003D5F91" w:rsidP="003D5F91">
      <w:pPr>
        <w:rPr>
          <w:rFonts w:asciiTheme="minorHAnsi" w:hAnsiTheme="minorHAnsi" w:cstheme="minorHAnsi"/>
          <w:color w:val="000000" w:themeColor="text1"/>
          <w:sz w:val="24"/>
          <w:szCs w:val="24"/>
        </w:rPr>
      </w:pPr>
    </w:p>
    <w:p w:rsidR="003306F9" w:rsidRPr="00D13284" w:rsidRDefault="00971DD7" w:rsidP="00E7029A">
      <w:pPr>
        <w:pStyle w:val="ListParagraph"/>
        <w:numPr>
          <w:ilvl w:val="0"/>
          <w:numId w:val="8"/>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Create</w:t>
      </w:r>
      <w:r w:rsidR="00E7029A" w:rsidRPr="00D13284">
        <w:rPr>
          <w:rFonts w:asciiTheme="minorHAnsi" w:hAnsiTheme="minorHAnsi" w:cstheme="minorHAnsi"/>
          <w:color w:val="000000" w:themeColor="text1"/>
          <w:sz w:val="24"/>
          <w:szCs w:val="24"/>
        </w:rPr>
        <w:t xml:space="preserve"> and edit </w:t>
      </w:r>
      <w:r w:rsidRPr="00D13284">
        <w:rPr>
          <w:rFonts w:asciiTheme="minorHAnsi" w:hAnsiTheme="minorHAnsi" w:cstheme="minorHAnsi"/>
          <w:color w:val="000000" w:themeColor="text1"/>
          <w:sz w:val="24"/>
          <w:szCs w:val="24"/>
        </w:rPr>
        <w:t xml:space="preserve">professional </w:t>
      </w:r>
      <w:r w:rsidR="00E7029A" w:rsidRPr="00D13284">
        <w:rPr>
          <w:rFonts w:asciiTheme="minorHAnsi" w:hAnsiTheme="minorHAnsi" w:cstheme="minorHAnsi"/>
          <w:color w:val="000000" w:themeColor="text1"/>
          <w:sz w:val="24"/>
          <w:szCs w:val="24"/>
        </w:rPr>
        <w:t xml:space="preserve">documents in </w:t>
      </w:r>
      <w:r w:rsidR="00C833C6" w:rsidRPr="00D13284">
        <w:rPr>
          <w:rFonts w:asciiTheme="minorHAnsi" w:hAnsiTheme="minorHAnsi" w:cstheme="minorHAnsi"/>
          <w:color w:val="000000" w:themeColor="text1"/>
          <w:sz w:val="24"/>
          <w:szCs w:val="24"/>
        </w:rPr>
        <w:t xml:space="preserve">a </w:t>
      </w:r>
      <w:r w:rsidR="00E7029A" w:rsidRPr="00D13284">
        <w:rPr>
          <w:rFonts w:asciiTheme="minorHAnsi" w:hAnsiTheme="minorHAnsi" w:cstheme="minorHAnsi"/>
          <w:color w:val="000000" w:themeColor="text1"/>
          <w:sz w:val="24"/>
          <w:szCs w:val="24"/>
        </w:rPr>
        <w:t>word processing</w:t>
      </w:r>
      <w:r w:rsidR="003306F9" w:rsidRPr="00D13284">
        <w:rPr>
          <w:rFonts w:asciiTheme="minorHAnsi" w:hAnsiTheme="minorHAnsi" w:cstheme="minorHAnsi"/>
          <w:color w:val="000000" w:themeColor="text1"/>
          <w:sz w:val="24"/>
          <w:szCs w:val="24"/>
        </w:rPr>
        <w:t xml:space="preserve"> program (Microsoft Word).</w:t>
      </w:r>
    </w:p>
    <w:p w:rsidR="00E7029A" w:rsidRPr="00D13284" w:rsidRDefault="00971DD7" w:rsidP="00E7029A">
      <w:pPr>
        <w:pStyle w:val="ListParagraph"/>
        <w:numPr>
          <w:ilvl w:val="0"/>
          <w:numId w:val="8"/>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Create and edit</w:t>
      </w:r>
      <w:r w:rsidR="003306F9" w:rsidRPr="00D13284">
        <w:rPr>
          <w:rFonts w:asciiTheme="minorHAnsi" w:hAnsiTheme="minorHAnsi" w:cstheme="minorHAnsi"/>
          <w:color w:val="000000" w:themeColor="text1"/>
          <w:sz w:val="24"/>
          <w:szCs w:val="24"/>
        </w:rPr>
        <w:t xml:space="preserve"> </w:t>
      </w:r>
      <w:r w:rsidRPr="00D13284">
        <w:rPr>
          <w:rFonts w:asciiTheme="minorHAnsi" w:hAnsiTheme="minorHAnsi" w:cstheme="minorHAnsi"/>
          <w:color w:val="000000" w:themeColor="text1"/>
          <w:sz w:val="24"/>
          <w:szCs w:val="24"/>
        </w:rPr>
        <w:t xml:space="preserve">professional documents in a </w:t>
      </w:r>
      <w:r w:rsidR="00E7029A" w:rsidRPr="00D13284">
        <w:rPr>
          <w:rFonts w:asciiTheme="minorHAnsi" w:hAnsiTheme="minorHAnsi" w:cstheme="minorHAnsi"/>
          <w:color w:val="000000" w:themeColor="text1"/>
          <w:sz w:val="24"/>
          <w:szCs w:val="24"/>
        </w:rPr>
        <w:t>spreadsheet program</w:t>
      </w:r>
      <w:r w:rsidR="003306F9" w:rsidRPr="00D13284">
        <w:rPr>
          <w:rFonts w:asciiTheme="minorHAnsi" w:hAnsiTheme="minorHAnsi" w:cstheme="minorHAnsi"/>
          <w:color w:val="000000" w:themeColor="text1"/>
          <w:sz w:val="24"/>
          <w:szCs w:val="24"/>
        </w:rPr>
        <w:t xml:space="preserve"> (Microsoft Excel)</w:t>
      </w:r>
      <w:r w:rsidR="00B72963" w:rsidRPr="00D13284">
        <w:rPr>
          <w:rFonts w:asciiTheme="minorHAnsi" w:hAnsiTheme="minorHAnsi" w:cstheme="minorHAnsi"/>
          <w:color w:val="000000" w:themeColor="text1"/>
          <w:sz w:val="24"/>
          <w:szCs w:val="24"/>
        </w:rPr>
        <w:t>.</w:t>
      </w:r>
      <w:r w:rsidR="00E7029A" w:rsidRPr="00D13284">
        <w:rPr>
          <w:rFonts w:asciiTheme="minorHAnsi" w:hAnsiTheme="minorHAnsi" w:cstheme="minorHAnsi"/>
          <w:color w:val="000000" w:themeColor="text1"/>
          <w:sz w:val="24"/>
          <w:szCs w:val="24"/>
        </w:rPr>
        <w:t xml:space="preserve"> </w:t>
      </w:r>
    </w:p>
    <w:p w:rsidR="00E7029A" w:rsidRPr="00D13284" w:rsidRDefault="00E7029A" w:rsidP="00E7029A">
      <w:pPr>
        <w:pStyle w:val="ListParagraph"/>
        <w:numPr>
          <w:ilvl w:val="0"/>
          <w:numId w:val="8"/>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Communicate effectively and professionally in business situations through writing, speaking, and electronic media</w:t>
      </w:r>
      <w:r w:rsidR="003306F9" w:rsidRPr="00D13284">
        <w:rPr>
          <w:rFonts w:asciiTheme="minorHAnsi" w:hAnsiTheme="minorHAnsi" w:cstheme="minorHAnsi"/>
          <w:color w:val="000000" w:themeColor="text1"/>
          <w:sz w:val="24"/>
          <w:szCs w:val="24"/>
        </w:rPr>
        <w:t>.</w:t>
      </w:r>
    </w:p>
    <w:p w:rsidR="00FC6531" w:rsidRPr="00D13284" w:rsidRDefault="00FC6531" w:rsidP="00613262">
      <w:pPr>
        <w:rPr>
          <w:rFonts w:asciiTheme="minorHAnsi" w:hAnsiTheme="minorHAnsi" w:cstheme="minorHAnsi"/>
          <w:color w:val="000000" w:themeColor="text1"/>
          <w:sz w:val="24"/>
          <w:szCs w:val="24"/>
        </w:rPr>
      </w:pPr>
    </w:p>
    <w:p w:rsidR="003D5F91" w:rsidRPr="00D13284" w:rsidRDefault="00FC6531" w:rsidP="00971DD7">
      <w:pPr>
        <w:rPr>
          <w:rFonts w:asciiTheme="minorHAnsi" w:hAnsiTheme="minorHAnsi" w:cstheme="minorHAnsi"/>
          <w:color w:val="000000" w:themeColor="text1"/>
          <w:sz w:val="24"/>
          <w:szCs w:val="24"/>
          <w:u w:val="single"/>
        </w:rPr>
      </w:pPr>
      <w:r w:rsidRPr="00D13284">
        <w:rPr>
          <w:rFonts w:asciiTheme="minorHAnsi" w:hAnsiTheme="minorHAnsi" w:cstheme="minorHAnsi"/>
          <w:color w:val="000000" w:themeColor="text1"/>
          <w:sz w:val="24"/>
          <w:szCs w:val="24"/>
          <w:u w:val="single"/>
        </w:rPr>
        <w:t>Occupational Preparedness</w:t>
      </w:r>
    </w:p>
    <w:p w:rsidR="00613262" w:rsidRPr="00D13284" w:rsidRDefault="00613262" w:rsidP="005215C8">
      <w:pPr>
        <w:jc w:val="both"/>
        <w:rPr>
          <w:rFonts w:asciiTheme="minorHAnsi" w:hAnsiTheme="minorHAnsi" w:cstheme="minorHAnsi"/>
          <w:color w:val="000000" w:themeColor="text1"/>
          <w:sz w:val="24"/>
          <w:szCs w:val="24"/>
        </w:rPr>
      </w:pPr>
    </w:p>
    <w:p w:rsidR="00F170E1" w:rsidRPr="00D13284" w:rsidRDefault="00F170E1" w:rsidP="00FD1D4D">
      <w:pPr>
        <w:shd w:val="clear" w:color="auto" w:fill="FFFFFF"/>
        <w:spacing w:before="100" w:beforeAutospacing="1" w:after="100" w:afterAutospacing="1"/>
        <w:textAlignment w:val="baseline"/>
        <w:rPr>
          <w:rFonts w:asciiTheme="minorHAnsi" w:hAnsiTheme="minorHAnsi" w:cstheme="minorHAnsi"/>
          <w:color w:val="000000" w:themeColor="text1"/>
          <w:spacing w:val="5"/>
          <w:sz w:val="24"/>
          <w:szCs w:val="24"/>
          <w:bdr w:val="none" w:sz="0" w:space="0" w:color="auto" w:frame="1"/>
        </w:rPr>
      </w:pPr>
      <w:r w:rsidRPr="00D13284">
        <w:rPr>
          <w:rFonts w:asciiTheme="minorHAnsi" w:hAnsiTheme="minorHAnsi" w:cstheme="minorHAnsi"/>
          <w:color w:val="000000" w:themeColor="text1"/>
          <w:sz w:val="24"/>
          <w:szCs w:val="24"/>
        </w:rPr>
        <w:t xml:space="preserve">Students who successfully complete the program will be </w:t>
      </w:r>
      <w:r w:rsidR="00971DD7" w:rsidRPr="00D13284">
        <w:rPr>
          <w:rFonts w:asciiTheme="minorHAnsi" w:hAnsiTheme="minorHAnsi" w:cstheme="minorHAnsi"/>
          <w:color w:val="000000" w:themeColor="text1"/>
          <w:sz w:val="24"/>
          <w:szCs w:val="24"/>
        </w:rPr>
        <w:t>trained</w:t>
      </w:r>
      <w:r w:rsidRPr="00D13284">
        <w:rPr>
          <w:rFonts w:asciiTheme="minorHAnsi" w:hAnsiTheme="minorHAnsi" w:cstheme="minorHAnsi"/>
          <w:color w:val="000000" w:themeColor="text1"/>
          <w:sz w:val="24"/>
          <w:szCs w:val="24"/>
        </w:rPr>
        <w:t xml:space="preserve"> </w:t>
      </w:r>
      <w:r w:rsidRPr="00D13284">
        <w:rPr>
          <w:rFonts w:asciiTheme="minorHAnsi" w:hAnsiTheme="minorHAnsi" w:cstheme="minorHAnsi"/>
          <w:color w:val="000000" w:themeColor="text1"/>
          <w:spacing w:val="5"/>
          <w:sz w:val="24"/>
          <w:szCs w:val="24"/>
          <w:bdr w:val="none" w:sz="0" w:space="0" w:color="auto" w:frame="1"/>
        </w:rPr>
        <w:t>for a number of job titles</w:t>
      </w:r>
      <w:r w:rsidR="00971DD7" w:rsidRPr="00D13284">
        <w:rPr>
          <w:rFonts w:asciiTheme="minorHAnsi" w:hAnsiTheme="minorHAnsi" w:cstheme="minorHAnsi"/>
          <w:color w:val="000000" w:themeColor="text1"/>
          <w:spacing w:val="5"/>
          <w:sz w:val="24"/>
          <w:szCs w:val="24"/>
          <w:bdr w:val="none" w:sz="0" w:space="0" w:color="auto" w:frame="1"/>
        </w:rPr>
        <w:t>,</w:t>
      </w:r>
      <w:r w:rsidRPr="00D13284">
        <w:rPr>
          <w:rFonts w:asciiTheme="minorHAnsi" w:hAnsiTheme="minorHAnsi" w:cstheme="minorHAnsi"/>
          <w:color w:val="000000" w:themeColor="text1"/>
          <w:spacing w:val="5"/>
          <w:sz w:val="24"/>
          <w:szCs w:val="24"/>
          <w:bdr w:val="none" w:sz="0" w:space="0" w:color="auto" w:frame="1"/>
        </w:rPr>
        <w:t xml:space="preserve"> including file clerks, receptionists and information clerks, secretaries</w:t>
      </w:r>
      <w:r w:rsidR="00971DD7" w:rsidRPr="00D13284">
        <w:rPr>
          <w:rFonts w:asciiTheme="minorHAnsi" w:hAnsiTheme="minorHAnsi" w:cstheme="minorHAnsi"/>
          <w:color w:val="000000" w:themeColor="text1"/>
          <w:spacing w:val="5"/>
          <w:sz w:val="24"/>
          <w:szCs w:val="24"/>
          <w:bdr w:val="none" w:sz="0" w:space="0" w:color="auto" w:frame="1"/>
        </w:rPr>
        <w:t>,</w:t>
      </w:r>
      <w:r w:rsidRPr="00D13284">
        <w:rPr>
          <w:rFonts w:asciiTheme="minorHAnsi" w:hAnsiTheme="minorHAnsi" w:cstheme="minorHAnsi"/>
          <w:color w:val="000000" w:themeColor="text1"/>
          <w:spacing w:val="5"/>
          <w:sz w:val="24"/>
          <w:szCs w:val="24"/>
          <w:bdr w:val="none" w:sz="0" w:space="0" w:color="auto" w:frame="1"/>
        </w:rPr>
        <w:t xml:space="preserve"> administrative assistants, office and administrative support workers, and customer service representatives.</w:t>
      </w:r>
    </w:p>
    <w:p w:rsidR="00F170E1" w:rsidRPr="00D13284" w:rsidRDefault="00F170E1" w:rsidP="00F170E1">
      <w:pPr>
        <w:shd w:val="clear" w:color="auto" w:fill="FFFFFF"/>
        <w:spacing w:beforeAutospacing="1" w:afterAutospacing="1" w:line="240" w:lineRule="auto"/>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The design of this program is consistent with the mission of Ventura College as stated below:</w:t>
      </w:r>
    </w:p>
    <w:p w:rsidR="00F170E1" w:rsidRPr="00D13284" w:rsidRDefault="00F170E1" w:rsidP="00F170E1">
      <w:pPr>
        <w:shd w:val="clear" w:color="auto" w:fill="FFFFFF"/>
        <w:spacing w:beforeAutospacing="1" w:afterAutospacing="1" w:line="240" w:lineRule="auto"/>
        <w:textAlignment w:val="baseline"/>
        <w:rPr>
          <w:rFonts w:asciiTheme="minorHAnsi" w:hAnsiTheme="minorHAnsi" w:cstheme="minorHAnsi"/>
          <w:i/>
          <w:color w:val="000000" w:themeColor="text1"/>
          <w:spacing w:val="5"/>
          <w:sz w:val="24"/>
          <w:szCs w:val="24"/>
        </w:rPr>
      </w:pPr>
      <w:r w:rsidRPr="00D13284">
        <w:rPr>
          <w:rFonts w:asciiTheme="minorHAnsi" w:hAnsiTheme="minorHAnsi" w:cstheme="minorHAnsi"/>
          <w:color w:val="000000" w:themeColor="text1"/>
          <w:spacing w:val="5"/>
          <w:sz w:val="24"/>
          <w:szCs w:val="24"/>
        </w:rPr>
        <w:tab/>
      </w:r>
      <w:r w:rsidRPr="00D13284">
        <w:rPr>
          <w:rFonts w:asciiTheme="minorHAnsi" w:hAnsiTheme="minorHAnsi" w:cstheme="minorHAnsi"/>
          <w:i/>
          <w:color w:val="000000" w:themeColor="text1"/>
          <w:spacing w:val="5"/>
          <w:sz w:val="24"/>
          <w:szCs w:val="24"/>
        </w:rPr>
        <w:t>Vision</w:t>
      </w:r>
    </w:p>
    <w:p w:rsidR="00F170E1" w:rsidRPr="00D13284" w:rsidRDefault="00AC7AD0" w:rsidP="00AC7AD0">
      <w:pPr>
        <w:shd w:val="clear" w:color="auto" w:fill="FFFFFF"/>
        <w:spacing w:beforeAutospacing="1" w:afterAutospacing="1" w:line="240" w:lineRule="auto"/>
        <w:ind w:left="720"/>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Ventura College will be a model community college known for enhancing the lives and economic futures of its students and the community.</w:t>
      </w:r>
    </w:p>
    <w:p w:rsidR="00AC7AD0" w:rsidRPr="00D13284" w:rsidRDefault="00AC7AD0" w:rsidP="00F170E1">
      <w:pPr>
        <w:shd w:val="clear" w:color="auto" w:fill="FFFFFF"/>
        <w:spacing w:beforeAutospacing="1" w:afterAutospacing="1" w:line="240" w:lineRule="auto"/>
        <w:textAlignment w:val="baseline"/>
        <w:rPr>
          <w:rFonts w:asciiTheme="minorHAnsi" w:hAnsiTheme="minorHAnsi" w:cstheme="minorHAnsi"/>
          <w:i/>
          <w:color w:val="000000" w:themeColor="text1"/>
          <w:spacing w:val="5"/>
          <w:sz w:val="24"/>
          <w:szCs w:val="24"/>
        </w:rPr>
      </w:pPr>
      <w:r w:rsidRPr="00D13284">
        <w:rPr>
          <w:rFonts w:asciiTheme="minorHAnsi" w:hAnsiTheme="minorHAnsi" w:cstheme="minorHAnsi"/>
          <w:color w:val="000000" w:themeColor="text1"/>
          <w:spacing w:val="5"/>
          <w:sz w:val="24"/>
          <w:szCs w:val="24"/>
        </w:rPr>
        <w:tab/>
      </w:r>
      <w:r w:rsidRPr="00D13284">
        <w:rPr>
          <w:rFonts w:asciiTheme="minorHAnsi" w:hAnsiTheme="minorHAnsi" w:cstheme="minorHAnsi"/>
          <w:i/>
          <w:color w:val="000000" w:themeColor="text1"/>
          <w:spacing w:val="5"/>
          <w:sz w:val="24"/>
          <w:szCs w:val="24"/>
        </w:rPr>
        <w:t>Mission</w:t>
      </w:r>
    </w:p>
    <w:p w:rsidR="00AC7AD0" w:rsidRPr="00D13284" w:rsidRDefault="00AC7AD0" w:rsidP="00AC7AD0">
      <w:pPr>
        <w:shd w:val="clear" w:color="auto" w:fill="FFFFFF"/>
        <w:spacing w:beforeAutospacing="1" w:afterAutospacing="1" w:line="240" w:lineRule="auto"/>
        <w:ind w:left="720"/>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At Ventura College, we transform students’ lives, develop human potential, create an informed citizenry, and serve as the educational and cultural heart of our community. Placing students at the center of the educational experience, we serve a highly diverse student body by providing quality instruction and student support, focusing on associate degree and certificate completion, transfer, workforce preparation, and basic skills. We are committed to the sustainable continuous improvement of our college and its services.</w:t>
      </w:r>
    </w:p>
    <w:p w:rsidR="00AC7AD0" w:rsidRPr="00D13284" w:rsidRDefault="00FD1D4D" w:rsidP="00FD1D4D">
      <w:pPr>
        <w:shd w:val="clear" w:color="auto" w:fill="FFFFFF"/>
        <w:spacing w:beforeAutospacing="1" w:afterAutospacing="1"/>
        <w:textAlignment w:val="baseline"/>
        <w:rPr>
          <w:rFonts w:asciiTheme="minorHAnsi" w:hAnsiTheme="minorHAnsi" w:cstheme="minorHAnsi"/>
          <w:color w:val="000000" w:themeColor="text1"/>
          <w:spacing w:val="5"/>
          <w:sz w:val="24"/>
          <w:szCs w:val="24"/>
        </w:rPr>
      </w:pPr>
      <w:r>
        <w:rPr>
          <w:rFonts w:asciiTheme="minorHAnsi" w:hAnsiTheme="minorHAnsi" w:cstheme="minorHAnsi"/>
          <w:color w:val="000000" w:themeColor="text1"/>
          <w:spacing w:val="5"/>
          <w:sz w:val="24"/>
          <w:szCs w:val="24"/>
        </w:rPr>
        <w:t>Ventura C</w:t>
      </w:r>
      <w:r w:rsidR="002E0464" w:rsidRPr="00D13284">
        <w:rPr>
          <w:rFonts w:asciiTheme="minorHAnsi" w:hAnsiTheme="minorHAnsi" w:cstheme="minorHAnsi"/>
          <w:color w:val="000000" w:themeColor="text1"/>
          <w:spacing w:val="5"/>
          <w:sz w:val="24"/>
          <w:szCs w:val="24"/>
        </w:rPr>
        <w:t xml:space="preserve">ollege </w:t>
      </w:r>
      <w:proofErr w:type="gramStart"/>
      <w:r w:rsidR="002E0464" w:rsidRPr="00D13284">
        <w:rPr>
          <w:rFonts w:asciiTheme="minorHAnsi" w:hAnsiTheme="minorHAnsi" w:cstheme="minorHAnsi"/>
          <w:color w:val="000000" w:themeColor="text1"/>
          <w:spacing w:val="5"/>
          <w:sz w:val="24"/>
          <w:szCs w:val="24"/>
        </w:rPr>
        <w:t>is dedicated</w:t>
      </w:r>
      <w:proofErr w:type="gramEnd"/>
      <w:r w:rsidR="002E0464" w:rsidRPr="00D13284">
        <w:rPr>
          <w:rFonts w:asciiTheme="minorHAnsi" w:hAnsiTheme="minorHAnsi" w:cstheme="minorHAnsi"/>
          <w:color w:val="000000" w:themeColor="text1"/>
          <w:spacing w:val="5"/>
          <w:sz w:val="24"/>
          <w:szCs w:val="24"/>
        </w:rPr>
        <w:t xml:space="preserve"> to enhancing the lives of students, developing their potential and improving the economic future </w:t>
      </w:r>
      <w:r w:rsidR="00143961" w:rsidRPr="00D13284">
        <w:rPr>
          <w:rFonts w:asciiTheme="minorHAnsi" w:hAnsiTheme="minorHAnsi" w:cstheme="minorHAnsi"/>
          <w:color w:val="000000" w:themeColor="text1"/>
          <w:spacing w:val="5"/>
          <w:sz w:val="24"/>
          <w:szCs w:val="24"/>
        </w:rPr>
        <w:t xml:space="preserve">of both students and the community. </w:t>
      </w:r>
      <w:r w:rsidR="000404BF" w:rsidRPr="00D13284">
        <w:rPr>
          <w:rFonts w:asciiTheme="minorHAnsi" w:hAnsiTheme="minorHAnsi" w:cstheme="minorHAnsi"/>
          <w:color w:val="000000" w:themeColor="text1"/>
          <w:spacing w:val="5"/>
          <w:sz w:val="24"/>
          <w:szCs w:val="24"/>
        </w:rPr>
        <w:t xml:space="preserve">This program will enable students to develop or enhance their business skills, increase employability skills, and contribute to the increasing success for the business for which they will work. The </w:t>
      </w:r>
      <w:r w:rsidR="000404BF" w:rsidRPr="00D13284">
        <w:rPr>
          <w:rFonts w:asciiTheme="minorHAnsi" w:hAnsiTheme="minorHAnsi" w:cstheme="minorHAnsi"/>
          <w:color w:val="000000" w:themeColor="text1"/>
          <w:spacing w:val="5"/>
          <w:sz w:val="24"/>
          <w:szCs w:val="24"/>
        </w:rPr>
        <w:lastRenderedPageBreak/>
        <w:t xml:space="preserve">Certificate of Achievement in </w:t>
      </w:r>
      <w:r w:rsidR="00837683" w:rsidRPr="00D13284">
        <w:rPr>
          <w:rFonts w:asciiTheme="minorHAnsi" w:hAnsiTheme="minorHAnsi" w:cstheme="minorHAnsi"/>
          <w:color w:val="000000" w:themeColor="text1"/>
          <w:spacing w:val="5"/>
          <w:sz w:val="24"/>
          <w:szCs w:val="24"/>
        </w:rPr>
        <w:t>Administrative Office Assistant</w:t>
      </w:r>
      <w:r w:rsidR="000404BF" w:rsidRPr="00D13284">
        <w:rPr>
          <w:rFonts w:asciiTheme="minorHAnsi" w:hAnsiTheme="minorHAnsi" w:cstheme="minorHAnsi"/>
          <w:color w:val="000000" w:themeColor="text1"/>
          <w:spacing w:val="5"/>
          <w:sz w:val="24"/>
          <w:szCs w:val="24"/>
        </w:rPr>
        <w:t xml:space="preserve"> is in alignment with the mission of the college. </w:t>
      </w:r>
    </w:p>
    <w:p w:rsidR="00B64723" w:rsidRPr="00D13284" w:rsidRDefault="00B64723" w:rsidP="00FD1D4D">
      <w:pPr>
        <w:shd w:val="clear" w:color="auto" w:fill="FFFFFF"/>
        <w:spacing w:beforeAutospacing="1" w:afterAutospacing="1"/>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This program prepares students for careers with job titles that include the following:</w:t>
      </w:r>
    </w:p>
    <w:p w:rsidR="00B64723" w:rsidRPr="00D13284" w:rsidRDefault="00B64723" w:rsidP="00FD1D4D">
      <w:pPr>
        <w:pStyle w:val="ListParagraph"/>
        <w:numPr>
          <w:ilvl w:val="0"/>
          <w:numId w:val="9"/>
        </w:numPr>
        <w:shd w:val="clear" w:color="auto" w:fill="FFFFFF"/>
        <w:spacing w:beforeAutospacing="1" w:afterAutospacing="1"/>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Office Clerk</w:t>
      </w:r>
    </w:p>
    <w:p w:rsidR="00B64723" w:rsidRPr="00D13284" w:rsidRDefault="00B64723" w:rsidP="00FD1D4D">
      <w:pPr>
        <w:pStyle w:val="ListParagraph"/>
        <w:numPr>
          <w:ilvl w:val="0"/>
          <w:numId w:val="9"/>
        </w:numPr>
        <w:shd w:val="clear" w:color="auto" w:fill="FFFFFF"/>
        <w:spacing w:beforeAutospacing="1" w:afterAutospacing="1"/>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Administrative Assistant</w:t>
      </w:r>
    </w:p>
    <w:p w:rsidR="00B64723" w:rsidRPr="00D13284" w:rsidRDefault="00B64723" w:rsidP="00FD1D4D">
      <w:pPr>
        <w:pStyle w:val="ListParagraph"/>
        <w:numPr>
          <w:ilvl w:val="0"/>
          <w:numId w:val="9"/>
        </w:numPr>
        <w:shd w:val="clear" w:color="auto" w:fill="FFFFFF"/>
        <w:spacing w:beforeAutospacing="1" w:afterAutospacing="1"/>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File Clerk</w:t>
      </w:r>
    </w:p>
    <w:p w:rsidR="00B64723" w:rsidRPr="00D13284" w:rsidRDefault="00B64723" w:rsidP="00FD1D4D">
      <w:pPr>
        <w:pStyle w:val="ListParagraph"/>
        <w:numPr>
          <w:ilvl w:val="0"/>
          <w:numId w:val="9"/>
        </w:numPr>
        <w:shd w:val="clear" w:color="auto" w:fill="FFFFFF"/>
        <w:spacing w:beforeAutospacing="1" w:afterAutospacing="1"/>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Secretary</w:t>
      </w:r>
    </w:p>
    <w:p w:rsidR="00B64723" w:rsidRPr="00D13284" w:rsidRDefault="00B64723" w:rsidP="00FD1D4D">
      <w:pPr>
        <w:pStyle w:val="ListParagraph"/>
        <w:numPr>
          <w:ilvl w:val="0"/>
          <w:numId w:val="9"/>
        </w:numPr>
        <w:shd w:val="clear" w:color="auto" w:fill="FFFFFF"/>
        <w:spacing w:beforeAutospacing="1" w:afterAutospacing="1"/>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Receptionist</w:t>
      </w:r>
    </w:p>
    <w:p w:rsidR="00B64723" w:rsidRPr="00D13284" w:rsidRDefault="00B64723" w:rsidP="00FD1D4D">
      <w:pPr>
        <w:pStyle w:val="ListParagraph"/>
        <w:numPr>
          <w:ilvl w:val="0"/>
          <w:numId w:val="9"/>
        </w:numPr>
        <w:shd w:val="clear" w:color="auto" w:fill="FFFFFF"/>
        <w:spacing w:beforeAutospacing="1" w:afterAutospacing="1"/>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Information Clerk</w:t>
      </w:r>
    </w:p>
    <w:p w:rsidR="00B64723" w:rsidRPr="00D13284" w:rsidRDefault="00B64723" w:rsidP="00FD1D4D">
      <w:pPr>
        <w:pStyle w:val="ListParagraph"/>
        <w:numPr>
          <w:ilvl w:val="0"/>
          <w:numId w:val="9"/>
        </w:numPr>
        <w:shd w:val="clear" w:color="auto" w:fill="FFFFFF"/>
        <w:spacing w:beforeAutospacing="1" w:afterAutospacing="1"/>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Customer Service Representative</w:t>
      </w:r>
    </w:p>
    <w:p w:rsidR="00B64723" w:rsidRPr="00D13284" w:rsidRDefault="00B64723" w:rsidP="00FD1D4D">
      <w:pPr>
        <w:shd w:val="clear" w:color="auto" w:fill="FFFFFF"/>
        <w:spacing w:beforeAutospacing="1" w:afterAutospacing="1"/>
        <w:textAlignment w:val="baseline"/>
        <w:rPr>
          <w:rFonts w:asciiTheme="minorHAnsi" w:hAnsiTheme="minorHAnsi" w:cstheme="minorHAnsi"/>
          <w:color w:val="000000" w:themeColor="text1"/>
          <w:spacing w:val="5"/>
          <w:sz w:val="24"/>
          <w:szCs w:val="24"/>
        </w:rPr>
      </w:pPr>
      <w:r w:rsidRPr="00D13284">
        <w:rPr>
          <w:rFonts w:asciiTheme="minorHAnsi" w:hAnsiTheme="minorHAnsi" w:cstheme="minorHAnsi"/>
          <w:color w:val="000000" w:themeColor="text1"/>
          <w:spacing w:val="5"/>
          <w:sz w:val="24"/>
          <w:szCs w:val="24"/>
        </w:rPr>
        <w:t xml:space="preserve">This program is not selective and there </w:t>
      </w:r>
      <w:r w:rsidR="0004027A" w:rsidRPr="00D13284">
        <w:rPr>
          <w:rFonts w:asciiTheme="minorHAnsi" w:hAnsiTheme="minorHAnsi" w:cstheme="minorHAnsi"/>
          <w:color w:val="000000" w:themeColor="text1"/>
          <w:spacing w:val="5"/>
          <w:sz w:val="24"/>
          <w:szCs w:val="24"/>
        </w:rPr>
        <w:t>are</w:t>
      </w:r>
      <w:r w:rsidRPr="00D13284">
        <w:rPr>
          <w:rFonts w:asciiTheme="minorHAnsi" w:hAnsiTheme="minorHAnsi" w:cstheme="minorHAnsi"/>
          <w:color w:val="000000" w:themeColor="text1"/>
          <w:spacing w:val="5"/>
          <w:sz w:val="24"/>
          <w:szCs w:val="24"/>
        </w:rPr>
        <w:t xml:space="preserve"> no specific entry criteria. There are no additional fees for students beyond the standard community college registration fees, tuition, and textbooks.</w:t>
      </w:r>
    </w:p>
    <w:p w:rsidR="005215C8" w:rsidRPr="00D13284" w:rsidRDefault="005215C8" w:rsidP="00FD1D4D">
      <w:pPr>
        <w:pStyle w:val="Normal2nd"/>
        <w:ind w:firstLine="0"/>
        <w:jc w:val="both"/>
        <w:rPr>
          <w:rFonts w:asciiTheme="minorHAnsi" w:hAnsiTheme="minorHAnsi" w:cstheme="minorHAnsi"/>
          <w:color w:val="000000" w:themeColor="text1"/>
          <w:sz w:val="24"/>
          <w:szCs w:val="24"/>
        </w:rPr>
      </w:pPr>
    </w:p>
    <w:p w:rsidR="005215C8" w:rsidRPr="00D13284" w:rsidRDefault="005215C8" w:rsidP="005215C8">
      <w:pPr>
        <w:jc w:val="both"/>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Item 2.  Catalog Description</w:t>
      </w:r>
    </w:p>
    <w:p w:rsidR="005877AE" w:rsidRPr="00D13284" w:rsidRDefault="005877AE" w:rsidP="005215C8">
      <w:pPr>
        <w:jc w:val="both"/>
        <w:rPr>
          <w:rFonts w:asciiTheme="minorHAnsi" w:hAnsiTheme="minorHAnsi" w:cstheme="minorHAnsi"/>
          <w:b/>
          <w:color w:val="000000" w:themeColor="text1"/>
          <w:sz w:val="24"/>
          <w:szCs w:val="24"/>
        </w:rPr>
      </w:pPr>
    </w:p>
    <w:p w:rsidR="005877AE" w:rsidRPr="00D13284" w:rsidRDefault="005877AE" w:rsidP="005215C8">
      <w:pPr>
        <w:jc w:val="both"/>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Successful completion of the </w:t>
      </w:r>
      <w:r w:rsidR="00837683" w:rsidRPr="00D13284">
        <w:rPr>
          <w:rFonts w:asciiTheme="minorHAnsi" w:hAnsiTheme="minorHAnsi" w:cstheme="minorHAnsi"/>
          <w:color w:val="000000" w:themeColor="text1"/>
          <w:sz w:val="24"/>
          <w:szCs w:val="24"/>
        </w:rPr>
        <w:t>Administrative Office Assistant</w:t>
      </w:r>
      <w:r w:rsidRPr="00D13284">
        <w:rPr>
          <w:rFonts w:asciiTheme="minorHAnsi" w:hAnsiTheme="minorHAnsi" w:cstheme="minorHAnsi"/>
          <w:color w:val="000000" w:themeColor="text1"/>
          <w:sz w:val="24"/>
          <w:szCs w:val="24"/>
        </w:rPr>
        <w:t xml:space="preserve"> Program will provide the skills necessary for an entry-level office and administrative support in a variety of job </w:t>
      </w:r>
      <w:r w:rsidR="000C1D88" w:rsidRPr="00D13284">
        <w:rPr>
          <w:rFonts w:asciiTheme="minorHAnsi" w:hAnsiTheme="minorHAnsi" w:cstheme="minorHAnsi"/>
          <w:color w:val="000000" w:themeColor="text1"/>
          <w:sz w:val="24"/>
          <w:szCs w:val="24"/>
        </w:rPr>
        <w:t>positions</w:t>
      </w:r>
      <w:r w:rsidRPr="00D13284">
        <w:rPr>
          <w:rFonts w:asciiTheme="minorHAnsi" w:hAnsiTheme="minorHAnsi" w:cstheme="minorHAnsi"/>
          <w:color w:val="000000" w:themeColor="text1"/>
          <w:sz w:val="24"/>
          <w:szCs w:val="24"/>
        </w:rPr>
        <w:t xml:space="preserve">, including </w:t>
      </w:r>
      <w:r w:rsidR="000C1D88" w:rsidRPr="00D13284">
        <w:rPr>
          <w:rFonts w:asciiTheme="minorHAnsi" w:hAnsiTheme="minorHAnsi" w:cstheme="minorHAnsi"/>
          <w:color w:val="000000" w:themeColor="text1"/>
          <w:sz w:val="24"/>
          <w:szCs w:val="24"/>
        </w:rPr>
        <w:t>general</w:t>
      </w:r>
      <w:r w:rsidRPr="00D13284">
        <w:rPr>
          <w:rFonts w:asciiTheme="minorHAnsi" w:hAnsiTheme="minorHAnsi" w:cstheme="minorHAnsi"/>
          <w:color w:val="000000" w:themeColor="text1"/>
          <w:sz w:val="24"/>
          <w:szCs w:val="24"/>
        </w:rPr>
        <w:t xml:space="preserve"> office clerks, receptionists, information clerks, </w:t>
      </w:r>
      <w:r w:rsidR="000C1D88" w:rsidRPr="00D13284">
        <w:rPr>
          <w:rFonts w:asciiTheme="minorHAnsi" w:hAnsiTheme="minorHAnsi" w:cstheme="minorHAnsi"/>
          <w:color w:val="000000" w:themeColor="text1"/>
          <w:sz w:val="24"/>
          <w:szCs w:val="24"/>
        </w:rPr>
        <w:t xml:space="preserve">customer service representatives, and </w:t>
      </w:r>
      <w:r w:rsidR="00721F5B" w:rsidRPr="00D13284">
        <w:rPr>
          <w:rFonts w:asciiTheme="minorHAnsi" w:hAnsiTheme="minorHAnsi" w:cstheme="minorHAnsi"/>
          <w:color w:val="000000" w:themeColor="text1"/>
          <w:sz w:val="24"/>
          <w:szCs w:val="24"/>
        </w:rPr>
        <w:t>administrative assistants</w:t>
      </w:r>
      <w:r w:rsidR="000C1D88" w:rsidRPr="00D13284">
        <w:rPr>
          <w:rFonts w:asciiTheme="minorHAnsi" w:hAnsiTheme="minorHAnsi" w:cstheme="minorHAnsi"/>
          <w:color w:val="000000" w:themeColor="text1"/>
          <w:sz w:val="24"/>
          <w:szCs w:val="24"/>
        </w:rPr>
        <w:t xml:space="preserve">. </w:t>
      </w:r>
      <w:r w:rsidR="00304963" w:rsidRPr="00D13284">
        <w:rPr>
          <w:rFonts w:asciiTheme="minorHAnsi" w:hAnsiTheme="minorHAnsi" w:cstheme="minorHAnsi"/>
          <w:color w:val="000000" w:themeColor="text1"/>
          <w:sz w:val="24"/>
          <w:szCs w:val="24"/>
        </w:rPr>
        <w:t xml:space="preserve">Students will learn basic oral and written communications. They will learn computer application skills, including </w:t>
      </w:r>
      <w:r w:rsidR="00721F5B" w:rsidRPr="00D13284">
        <w:rPr>
          <w:rFonts w:asciiTheme="minorHAnsi" w:hAnsiTheme="minorHAnsi" w:cstheme="minorHAnsi"/>
          <w:color w:val="000000" w:themeColor="text1"/>
          <w:sz w:val="24"/>
          <w:szCs w:val="24"/>
        </w:rPr>
        <w:t>the basics of</w:t>
      </w:r>
      <w:r w:rsidR="00304963" w:rsidRPr="00D13284">
        <w:rPr>
          <w:rFonts w:asciiTheme="minorHAnsi" w:hAnsiTheme="minorHAnsi" w:cstheme="minorHAnsi"/>
          <w:color w:val="000000" w:themeColor="text1"/>
          <w:sz w:val="24"/>
          <w:szCs w:val="24"/>
        </w:rPr>
        <w:t xml:space="preserve"> </w:t>
      </w:r>
      <w:r w:rsidR="006A7D6F" w:rsidRPr="00D13284">
        <w:rPr>
          <w:rFonts w:asciiTheme="minorHAnsi" w:hAnsiTheme="minorHAnsi" w:cstheme="minorHAnsi"/>
          <w:color w:val="000000" w:themeColor="text1"/>
          <w:sz w:val="24"/>
          <w:szCs w:val="24"/>
        </w:rPr>
        <w:t xml:space="preserve">Microsoft </w:t>
      </w:r>
      <w:r w:rsidR="004E30AF">
        <w:rPr>
          <w:rFonts w:asciiTheme="minorHAnsi" w:hAnsiTheme="minorHAnsi" w:cstheme="minorHAnsi"/>
          <w:color w:val="000000" w:themeColor="text1"/>
          <w:sz w:val="24"/>
          <w:szCs w:val="24"/>
        </w:rPr>
        <w:t xml:space="preserve">Excel, Word, and Outlook, as well as </w:t>
      </w:r>
      <w:r w:rsidR="00304963" w:rsidRPr="00D13284">
        <w:rPr>
          <w:rFonts w:asciiTheme="minorHAnsi" w:hAnsiTheme="minorHAnsi" w:cstheme="minorHAnsi"/>
          <w:color w:val="000000" w:themeColor="text1"/>
          <w:sz w:val="24"/>
          <w:szCs w:val="24"/>
        </w:rPr>
        <w:t xml:space="preserve">the fundamentals of computer systems. </w:t>
      </w:r>
      <w:r w:rsidR="00A21DE5" w:rsidRPr="00D13284">
        <w:rPr>
          <w:rFonts w:asciiTheme="minorHAnsi" w:hAnsiTheme="minorHAnsi" w:cstheme="minorHAnsi"/>
          <w:color w:val="000000" w:themeColor="text1"/>
          <w:sz w:val="24"/>
          <w:szCs w:val="24"/>
        </w:rPr>
        <w:t xml:space="preserve">Students who successfully complete this program may continue their education by taking additional courses that lead to an Associate Degree in </w:t>
      </w:r>
      <w:r w:rsidR="006A7D6F" w:rsidRPr="00D13284">
        <w:rPr>
          <w:rFonts w:asciiTheme="minorHAnsi" w:hAnsiTheme="minorHAnsi" w:cstheme="minorHAnsi"/>
          <w:color w:val="000000" w:themeColor="text1"/>
          <w:sz w:val="24"/>
          <w:szCs w:val="24"/>
        </w:rPr>
        <w:t>Business Management or Supervision.</w:t>
      </w:r>
    </w:p>
    <w:p w:rsidR="001F5C77" w:rsidRPr="00D13284" w:rsidRDefault="001F5C77" w:rsidP="005215C8">
      <w:pPr>
        <w:jc w:val="both"/>
        <w:rPr>
          <w:rFonts w:asciiTheme="minorHAnsi" w:hAnsiTheme="minorHAnsi" w:cstheme="minorHAnsi"/>
          <w:color w:val="000000" w:themeColor="text1"/>
          <w:sz w:val="24"/>
          <w:szCs w:val="24"/>
        </w:rPr>
      </w:pPr>
    </w:p>
    <w:p w:rsidR="001F5C77" w:rsidRPr="00D13284" w:rsidRDefault="001F5C77" w:rsidP="005215C8">
      <w:pPr>
        <w:jc w:val="both"/>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Program Student Learning Outcomes (PSLOs) are:</w:t>
      </w:r>
    </w:p>
    <w:p w:rsidR="00721F5B" w:rsidRPr="00D13284" w:rsidRDefault="00721F5B" w:rsidP="00721F5B">
      <w:pPr>
        <w:pStyle w:val="ListParagraph"/>
        <w:numPr>
          <w:ilvl w:val="0"/>
          <w:numId w:val="13"/>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Create and edit professional documents in a word processing program (Microsoft Word).</w:t>
      </w:r>
    </w:p>
    <w:p w:rsidR="00721F5B" w:rsidRPr="00D13284" w:rsidRDefault="00721F5B" w:rsidP="00721F5B">
      <w:pPr>
        <w:pStyle w:val="ListParagraph"/>
        <w:numPr>
          <w:ilvl w:val="0"/>
          <w:numId w:val="13"/>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Create and edit professional documents in a spreadsheet program (Microsoft Excel). </w:t>
      </w:r>
    </w:p>
    <w:p w:rsidR="00721F5B" w:rsidRPr="00D13284" w:rsidRDefault="00721F5B" w:rsidP="00721F5B">
      <w:pPr>
        <w:pStyle w:val="ListParagraph"/>
        <w:numPr>
          <w:ilvl w:val="0"/>
          <w:numId w:val="13"/>
        </w:num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Communicate effectively and professionally in business situations through writing, speaking, and electronic media.</w:t>
      </w:r>
    </w:p>
    <w:p w:rsidR="005215C8" w:rsidRPr="00D13284" w:rsidRDefault="005215C8" w:rsidP="005215C8">
      <w:pPr>
        <w:jc w:val="both"/>
        <w:rPr>
          <w:rFonts w:asciiTheme="minorHAnsi" w:hAnsiTheme="minorHAnsi" w:cstheme="minorHAnsi"/>
          <w:color w:val="000000" w:themeColor="text1"/>
          <w:sz w:val="24"/>
          <w:szCs w:val="24"/>
        </w:rPr>
      </w:pPr>
    </w:p>
    <w:p w:rsidR="005215C8" w:rsidRPr="00D13284" w:rsidRDefault="005215C8" w:rsidP="005215C8">
      <w:pPr>
        <w:jc w:val="both"/>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Item 3.  Program Requirements</w:t>
      </w:r>
    </w:p>
    <w:p w:rsidR="005215C8" w:rsidRPr="00D13284" w:rsidRDefault="005215C8" w:rsidP="005215C8">
      <w:pPr>
        <w:jc w:val="both"/>
        <w:rPr>
          <w:rFonts w:asciiTheme="minorHAnsi" w:hAnsiTheme="minorHAnsi" w:cstheme="minorHAnsi"/>
          <w:color w:val="000000" w:themeColor="text1"/>
          <w:sz w:val="24"/>
          <w:szCs w:val="24"/>
        </w:rPr>
      </w:pPr>
    </w:p>
    <w:p w:rsidR="005215C8" w:rsidRPr="00D13284" w:rsidRDefault="005215C8" w:rsidP="005215C8">
      <w:pPr>
        <w:spacing w:line="240" w:lineRule="auto"/>
        <w:rPr>
          <w:rFonts w:asciiTheme="minorHAnsi" w:hAnsiTheme="minorHAnsi" w:cstheme="minorHAnsi"/>
          <w:color w:val="000000" w:themeColor="text1"/>
          <w:sz w:val="24"/>
          <w:szCs w:val="24"/>
        </w:rPr>
      </w:pPr>
    </w:p>
    <w:p w:rsidR="008D662D" w:rsidRPr="00D13284" w:rsidRDefault="005215C8" w:rsidP="005215C8">
      <w:pPr>
        <w:spacing w:line="240" w:lineRule="auto"/>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Certificate of Achievement: </w:t>
      </w:r>
      <w:r w:rsidR="00837683" w:rsidRPr="00D13284">
        <w:rPr>
          <w:rFonts w:asciiTheme="minorHAnsi" w:hAnsiTheme="minorHAnsi" w:cstheme="minorHAnsi"/>
          <w:color w:val="000000" w:themeColor="text1"/>
          <w:sz w:val="24"/>
          <w:szCs w:val="24"/>
        </w:rPr>
        <w:t>Administrative Office Assistant</w:t>
      </w:r>
    </w:p>
    <w:p w:rsidR="005215C8" w:rsidRPr="00D13284" w:rsidRDefault="005215C8" w:rsidP="005215C8">
      <w:pPr>
        <w:spacing w:line="240" w:lineRule="auto"/>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ab/>
      </w:r>
      <w:r w:rsidRPr="00D13284">
        <w:rPr>
          <w:rFonts w:asciiTheme="minorHAnsi" w:hAnsiTheme="minorHAnsi" w:cstheme="minorHAnsi"/>
          <w:color w:val="000000" w:themeColor="text1"/>
          <w:sz w:val="24"/>
          <w:szCs w:val="24"/>
        </w:rPr>
        <w:tab/>
      </w:r>
      <w:r w:rsidRPr="00D13284">
        <w:rPr>
          <w:rFonts w:asciiTheme="minorHAnsi" w:hAnsiTheme="minorHAnsi" w:cstheme="minorHAnsi"/>
          <w:color w:val="000000" w:themeColor="text1"/>
          <w:sz w:val="24"/>
          <w:szCs w:val="24"/>
        </w:rPr>
        <w:tab/>
        <w:t xml:space="preserve">   </w:t>
      </w:r>
      <w:r w:rsidRPr="00D13284">
        <w:rPr>
          <w:rFonts w:asciiTheme="minorHAnsi" w:hAnsiTheme="minorHAnsi" w:cstheme="minorHAnsi"/>
          <w:color w:val="000000" w:themeColor="text1"/>
          <w:sz w:val="24"/>
          <w:szCs w:val="24"/>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080"/>
        <w:gridCol w:w="4140"/>
        <w:gridCol w:w="810"/>
        <w:gridCol w:w="1620"/>
      </w:tblGrid>
      <w:tr w:rsidR="00D638A1" w:rsidRPr="00D13284" w:rsidTr="008A579B">
        <w:trPr>
          <w:trHeight w:val="197"/>
        </w:trPr>
        <w:tc>
          <w:tcPr>
            <w:tcW w:w="1705" w:type="dxa"/>
            <w:shd w:val="clear" w:color="auto" w:fill="auto"/>
          </w:tcPr>
          <w:p w:rsidR="005215C8" w:rsidRPr="00D13284" w:rsidRDefault="005215C8" w:rsidP="00E631AF">
            <w:pPr>
              <w:rPr>
                <w:rFonts w:asciiTheme="minorHAnsi" w:hAnsiTheme="minorHAnsi" w:cstheme="minorHAnsi"/>
                <w:b/>
                <w:color w:val="000000" w:themeColor="text1"/>
                <w:sz w:val="24"/>
                <w:szCs w:val="24"/>
              </w:rPr>
            </w:pPr>
          </w:p>
          <w:p w:rsidR="005215C8" w:rsidRPr="00D13284" w:rsidRDefault="005215C8" w:rsidP="00E631AF">
            <w:pPr>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Requirements</w:t>
            </w:r>
          </w:p>
        </w:tc>
        <w:tc>
          <w:tcPr>
            <w:tcW w:w="1080" w:type="dxa"/>
            <w:shd w:val="clear" w:color="auto" w:fill="auto"/>
          </w:tcPr>
          <w:p w:rsidR="005215C8" w:rsidRPr="00D13284" w:rsidRDefault="005215C8" w:rsidP="00E631AF">
            <w:pPr>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Dept. Name/#</w:t>
            </w:r>
          </w:p>
        </w:tc>
        <w:tc>
          <w:tcPr>
            <w:tcW w:w="4140" w:type="dxa"/>
            <w:shd w:val="clear" w:color="auto" w:fill="auto"/>
          </w:tcPr>
          <w:p w:rsidR="005215C8" w:rsidRPr="00D13284" w:rsidRDefault="005215C8" w:rsidP="00E631AF">
            <w:pPr>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Name</w:t>
            </w:r>
          </w:p>
        </w:tc>
        <w:tc>
          <w:tcPr>
            <w:tcW w:w="810" w:type="dxa"/>
            <w:shd w:val="clear" w:color="auto" w:fill="auto"/>
          </w:tcPr>
          <w:p w:rsidR="005215C8" w:rsidRPr="00D13284" w:rsidRDefault="005215C8" w:rsidP="00E631AF">
            <w:pPr>
              <w:rPr>
                <w:rFonts w:asciiTheme="minorHAnsi" w:hAnsiTheme="minorHAnsi" w:cstheme="minorHAnsi"/>
                <w:b/>
                <w:color w:val="000000" w:themeColor="text1"/>
                <w:sz w:val="24"/>
                <w:szCs w:val="24"/>
              </w:rPr>
            </w:pPr>
          </w:p>
          <w:p w:rsidR="005215C8" w:rsidRPr="00D13284" w:rsidRDefault="005215C8" w:rsidP="00E631AF">
            <w:pPr>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Units</w:t>
            </w:r>
          </w:p>
        </w:tc>
        <w:tc>
          <w:tcPr>
            <w:tcW w:w="1620" w:type="dxa"/>
            <w:shd w:val="clear" w:color="auto" w:fill="auto"/>
          </w:tcPr>
          <w:p w:rsidR="005215C8" w:rsidRPr="00D13284" w:rsidRDefault="005215C8" w:rsidP="00E631AF">
            <w:pPr>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Sequence</w:t>
            </w:r>
          </w:p>
        </w:tc>
      </w:tr>
      <w:tr w:rsidR="00D638A1" w:rsidRPr="00D13284" w:rsidTr="008A579B">
        <w:trPr>
          <w:trHeight w:val="197"/>
        </w:trPr>
        <w:tc>
          <w:tcPr>
            <w:tcW w:w="1705" w:type="dxa"/>
            <w:shd w:val="clear" w:color="auto" w:fill="auto"/>
          </w:tcPr>
          <w:p w:rsidR="005215C8" w:rsidRPr="00D13284" w:rsidRDefault="005215C8"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Required Core (</w:t>
            </w:r>
            <w:r w:rsidR="008D3E90" w:rsidRPr="00D13284">
              <w:rPr>
                <w:rFonts w:asciiTheme="minorHAnsi" w:hAnsiTheme="minorHAnsi" w:cstheme="minorHAnsi"/>
                <w:color w:val="000000" w:themeColor="text1"/>
                <w:sz w:val="24"/>
                <w:szCs w:val="24"/>
              </w:rPr>
              <w:t>15</w:t>
            </w:r>
            <w:r w:rsidRPr="00D13284">
              <w:rPr>
                <w:rFonts w:asciiTheme="minorHAnsi" w:hAnsiTheme="minorHAnsi" w:cstheme="minorHAnsi"/>
                <w:color w:val="000000" w:themeColor="text1"/>
                <w:sz w:val="24"/>
                <w:szCs w:val="24"/>
              </w:rPr>
              <w:t xml:space="preserve"> units)</w:t>
            </w:r>
          </w:p>
        </w:tc>
        <w:tc>
          <w:tcPr>
            <w:tcW w:w="1080" w:type="dxa"/>
            <w:shd w:val="clear" w:color="auto" w:fill="auto"/>
          </w:tcPr>
          <w:p w:rsidR="005215C8"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V32</w:t>
            </w:r>
          </w:p>
          <w:p w:rsidR="005215C8"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V61</w:t>
            </w:r>
          </w:p>
          <w:p w:rsidR="008D3E90"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V62</w:t>
            </w:r>
          </w:p>
          <w:p w:rsidR="008D3E90"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V64</w:t>
            </w:r>
          </w:p>
          <w:p w:rsidR="00FA704A" w:rsidRDefault="00FA704A" w:rsidP="00E631AF">
            <w:pPr>
              <w:rPr>
                <w:rFonts w:asciiTheme="minorHAnsi" w:hAnsiTheme="minorHAnsi" w:cstheme="minorHAnsi"/>
                <w:color w:val="000000" w:themeColor="text1"/>
                <w:sz w:val="24"/>
                <w:szCs w:val="24"/>
              </w:rPr>
            </w:pPr>
          </w:p>
          <w:p w:rsidR="008D3E90"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V94</w:t>
            </w:r>
          </w:p>
        </w:tc>
        <w:tc>
          <w:tcPr>
            <w:tcW w:w="4140" w:type="dxa"/>
            <w:shd w:val="clear" w:color="auto" w:fill="auto"/>
          </w:tcPr>
          <w:p w:rsidR="005215C8"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Human Resource Management</w:t>
            </w:r>
          </w:p>
          <w:p w:rsidR="005215C8"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Microsoft Word</w:t>
            </w:r>
          </w:p>
          <w:p w:rsidR="008D3E90"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Microsoft Excel</w:t>
            </w:r>
          </w:p>
          <w:p w:rsidR="008D3E90"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Computer Fundamentals and Productivity Tools</w:t>
            </w:r>
          </w:p>
          <w:p w:rsidR="008D3E90"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Business Office Skills</w:t>
            </w:r>
          </w:p>
        </w:tc>
        <w:tc>
          <w:tcPr>
            <w:tcW w:w="810" w:type="dxa"/>
            <w:shd w:val="clear" w:color="auto" w:fill="auto"/>
          </w:tcPr>
          <w:p w:rsidR="005215C8" w:rsidRPr="00D13284" w:rsidRDefault="005215C8" w:rsidP="00FD1D4D">
            <w:pPr>
              <w:jc w:val="cente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3</w:t>
            </w:r>
          </w:p>
          <w:p w:rsidR="005215C8" w:rsidRPr="00D13284" w:rsidRDefault="005215C8" w:rsidP="00FD1D4D">
            <w:pPr>
              <w:jc w:val="cente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3</w:t>
            </w:r>
          </w:p>
          <w:p w:rsidR="008D3E90" w:rsidRPr="00D13284" w:rsidRDefault="008D3E90" w:rsidP="00FD1D4D">
            <w:pPr>
              <w:jc w:val="cente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3</w:t>
            </w:r>
          </w:p>
          <w:p w:rsidR="008D3E90" w:rsidRPr="00D13284" w:rsidRDefault="00721F5B" w:rsidP="00FD1D4D">
            <w:pPr>
              <w:jc w:val="cente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2</w:t>
            </w:r>
          </w:p>
          <w:p w:rsidR="00FA704A" w:rsidRDefault="00FA704A" w:rsidP="00FD1D4D">
            <w:pPr>
              <w:jc w:val="center"/>
              <w:rPr>
                <w:rFonts w:asciiTheme="minorHAnsi" w:hAnsiTheme="minorHAnsi" w:cstheme="minorHAnsi"/>
                <w:color w:val="000000" w:themeColor="text1"/>
                <w:sz w:val="24"/>
                <w:szCs w:val="24"/>
              </w:rPr>
            </w:pPr>
          </w:p>
          <w:p w:rsidR="008D3E90" w:rsidRPr="00D13284" w:rsidRDefault="00721F5B" w:rsidP="00FD1D4D">
            <w:pPr>
              <w:jc w:val="cente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4</w:t>
            </w:r>
          </w:p>
        </w:tc>
        <w:tc>
          <w:tcPr>
            <w:tcW w:w="1620" w:type="dxa"/>
            <w:shd w:val="clear" w:color="auto" w:fill="auto"/>
          </w:tcPr>
          <w:p w:rsidR="005215C8" w:rsidRPr="00D13284" w:rsidRDefault="005215C8" w:rsidP="00E631AF">
            <w:pPr>
              <w:rPr>
                <w:rFonts w:asciiTheme="minorHAnsi" w:hAnsiTheme="minorHAnsi" w:cstheme="minorHAnsi"/>
                <w:color w:val="000000" w:themeColor="text1"/>
                <w:sz w:val="24"/>
                <w:szCs w:val="24"/>
              </w:rPr>
            </w:pPr>
            <w:proofErr w:type="spellStart"/>
            <w:r w:rsidRPr="00D13284">
              <w:rPr>
                <w:rFonts w:asciiTheme="minorHAnsi" w:hAnsiTheme="minorHAnsi" w:cstheme="minorHAnsi"/>
                <w:color w:val="000000" w:themeColor="text1"/>
                <w:sz w:val="24"/>
                <w:szCs w:val="24"/>
              </w:rPr>
              <w:t>Yr</w:t>
            </w:r>
            <w:proofErr w:type="spellEnd"/>
            <w:r w:rsidRPr="00D13284">
              <w:rPr>
                <w:rFonts w:asciiTheme="minorHAnsi" w:hAnsiTheme="minorHAnsi" w:cstheme="minorHAnsi"/>
                <w:color w:val="000000" w:themeColor="text1"/>
                <w:sz w:val="24"/>
                <w:szCs w:val="24"/>
              </w:rPr>
              <w:t xml:space="preserve"> </w:t>
            </w:r>
            <w:r w:rsidR="00AD7A96" w:rsidRPr="00D13284">
              <w:rPr>
                <w:rFonts w:asciiTheme="minorHAnsi" w:hAnsiTheme="minorHAnsi" w:cstheme="minorHAnsi"/>
                <w:color w:val="000000" w:themeColor="text1"/>
                <w:sz w:val="24"/>
                <w:szCs w:val="24"/>
              </w:rPr>
              <w:t>1, Spring</w:t>
            </w:r>
          </w:p>
          <w:p w:rsidR="005215C8" w:rsidRPr="00D13284" w:rsidRDefault="005215C8" w:rsidP="00E631AF">
            <w:pPr>
              <w:rPr>
                <w:rFonts w:asciiTheme="minorHAnsi" w:hAnsiTheme="minorHAnsi" w:cstheme="minorHAnsi"/>
                <w:color w:val="000000" w:themeColor="text1"/>
                <w:sz w:val="24"/>
                <w:szCs w:val="24"/>
              </w:rPr>
            </w:pPr>
            <w:proofErr w:type="spellStart"/>
            <w:r w:rsidRPr="00D13284">
              <w:rPr>
                <w:rFonts w:asciiTheme="minorHAnsi" w:hAnsiTheme="minorHAnsi" w:cstheme="minorHAnsi"/>
                <w:color w:val="000000" w:themeColor="text1"/>
                <w:sz w:val="24"/>
                <w:szCs w:val="24"/>
              </w:rPr>
              <w:t>Yr</w:t>
            </w:r>
            <w:proofErr w:type="spellEnd"/>
            <w:r w:rsidRPr="00D13284">
              <w:rPr>
                <w:rFonts w:asciiTheme="minorHAnsi" w:hAnsiTheme="minorHAnsi" w:cstheme="minorHAnsi"/>
                <w:color w:val="000000" w:themeColor="text1"/>
                <w:sz w:val="24"/>
                <w:szCs w:val="24"/>
              </w:rPr>
              <w:t xml:space="preserve"> 1, </w:t>
            </w:r>
            <w:r w:rsidR="00AD7A96" w:rsidRPr="00D13284">
              <w:rPr>
                <w:rFonts w:asciiTheme="minorHAnsi" w:hAnsiTheme="minorHAnsi" w:cstheme="minorHAnsi"/>
                <w:color w:val="000000" w:themeColor="text1"/>
                <w:sz w:val="24"/>
                <w:szCs w:val="24"/>
              </w:rPr>
              <w:t>Fall</w:t>
            </w:r>
          </w:p>
          <w:p w:rsidR="008D3E90" w:rsidRPr="00D13284" w:rsidRDefault="008D3E90" w:rsidP="00E631AF">
            <w:pPr>
              <w:rPr>
                <w:rFonts w:asciiTheme="minorHAnsi" w:hAnsiTheme="minorHAnsi" w:cstheme="minorHAnsi"/>
                <w:color w:val="000000" w:themeColor="text1"/>
                <w:sz w:val="24"/>
                <w:szCs w:val="24"/>
              </w:rPr>
            </w:pPr>
            <w:proofErr w:type="spellStart"/>
            <w:r w:rsidRPr="00D13284">
              <w:rPr>
                <w:rFonts w:asciiTheme="minorHAnsi" w:hAnsiTheme="minorHAnsi" w:cstheme="minorHAnsi"/>
                <w:color w:val="000000" w:themeColor="text1"/>
                <w:sz w:val="24"/>
                <w:szCs w:val="24"/>
              </w:rPr>
              <w:t>Yr</w:t>
            </w:r>
            <w:proofErr w:type="spellEnd"/>
            <w:r w:rsidR="00AD7A96" w:rsidRPr="00D13284">
              <w:rPr>
                <w:rFonts w:asciiTheme="minorHAnsi" w:hAnsiTheme="minorHAnsi" w:cstheme="minorHAnsi"/>
                <w:color w:val="000000" w:themeColor="text1"/>
                <w:sz w:val="24"/>
                <w:szCs w:val="24"/>
              </w:rPr>
              <w:t xml:space="preserve"> 1, </w:t>
            </w:r>
            <w:r w:rsidR="00271B53">
              <w:rPr>
                <w:rFonts w:asciiTheme="minorHAnsi" w:hAnsiTheme="minorHAnsi" w:cstheme="minorHAnsi"/>
                <w:color w:val="000000" w:themeColor="text1"/>
                <w:sz w:val="24"/>
                <w:szCs w:val="24"/>
              </w:rPr>
              <w:t>Spring</w:t>
            </w:r>
          </w:p>
          <w:p w:rsidR="008D3E90" w:rsidRPr="00D13284" w:rsidRDefault="008D3E90" w:rsidP="00E631AF">
            <w:pPr>
              <w:rPr>
                <w:rFonts w:asciiTheme="minorHAnsi" w:hAnsiTheme="minorHAnsi" w:cstheme="minorHAnsi"/>
                <w:color w:val="000000" w:themeColor="text1"/>
                <w:sz w:val="24"/>
                <w:szCs w:val="24"/>
              </w:rPr>
            </w:pPr>
            <w:proofErr w:type="spellStart"/>
            <w:r w:rsidRPr="00D13284">
              <w:rPr>
                <w:rFonts w:asciiTheme="minorHAnsi" w:hAnsiTheme="minorHAnsi" w:cstheme="minorHAnsi"/>
                <w:color w:val="000000" w:themeColor="text1"/>
                <w:sz w:val="24"/>
                <w:szCs w:val="24"/>
              </w:rPr>
              <w:t>Yr</w:t>
            </w:r>
            <w:proofErr w:type="spellEnd"/>
            <w:r w:rsidR="00AD7A96" w:rsidRPr="00D13284">
              <w:rPr>
                <w:rFonts w:asciiTheme="minorHAnsi" w:hAnsiTheme="minorHAnsi" w:cstheme="minorHAnsi"/>
                <w:color w:val="000000" w:themeColor="text1"/>
                <w:sz w:val="24"/>
                <w:szCs w:val="24"/>
              </w:rPr>
              <w:t xml:space="preserve"> 1, Fall</w:t>
            </w:r>
          </w:p>
          <w:p w:rsidR="00FA704A" w:rsidRDefault="00FA704A" w:rsidP="00C9517B">
            <w:pPr>
              <w:rPr>
                <w:rFonts w:asciiTheme="minorHAnsi" w:hAnsiTheme="minorHAnsi" w:cstheme="minorHAnsi"/>
                <w:color w:val="000000" w:themeColor="text1"/>
                <w:sz w:val="24"/>
                <w:szCs w:val="24"/>
              </w:rPr>
            </w:pPr>
          </w:p>
          <w:p w:rsidR="008D3E90" w:rsidRPr="00D13284" w:rsidRDefault="008D3E90" w:rsidP="00C9517B">
            <w:pPr>
              <w:rPr>
                <w:rFonts w:asciiTheme="minorHAnsi" w:hAnsiTheme="minorHAnsi" w:cstheme="minorHAnsi"/>
                <w:color w:val="000000" w:themeColor="text1"/>
                <w:sz w:val="24"/>
                <w:szCs w:val="24"/>
              </w:rPr>
            </w:pPr>
            <w:proofErr w:type="spellStart"/>
            <w:r w:rsidRPr="00D13284">
              <w:rPr>
                <w:rFonts w:asciiTheme="minorHAnsi" w:hAnsiTheme="minorHAnsi" w:cstheme="minorHAnsi"/>
                <w:color w:val="000000" w:themeColor="text1"/>
                <w:sz w:val="24"/>
                <w:szCs w:val="24"/>
              </w:rPr>
              <w:t>Yr</w:t>
            </w:r>
            <w:proofErr w:type="spellEnd"/>
            <w:r w:rsidR="00AD7A96" w:rsidRPr="00D13284">
              <w:rPr>
                <w:rFonts w:asciiTheme="minorHAnsi" w:hAnsiTheme="minorHAnsi" w:cstheme="minorHAnsi"/>
                <w:color w:val="000000" w:themeColor="text1"/>
                <w:sz w:val="24"/>
                <w:szCs w:val="24"/>
              </w:rPr>
              <w:t xml:space="preserve"> 1, </w:t>
            </w:r>
            <w:r w:rsidR="00C9517B">
              <w:rPr>
                <w:rFonts w:asciiTheme="minorHAnsi" w:hAnsiTheme="minorHAnsi" w:cstheme="minorHAnsi"/>
                <w:color w:val="000000" w:themeColor="text1"/>
                <w:sz w:val="24"/>
                <w:szCs w:val="24"/>
              </w:rPr>
              <w:t>Fall</w:t>
            </w:r>
          </w:p>
        </w:tc>
      </w:tr>
      <w:tr w:rsidR="00D638A1" w:rsidRPr="00D13284" w:rsidTr="008A579B">
        <w:trPr>
          <w:trHeight w:val="1547"/>
        </w:trPr>
        <w:tc>
          <w:tcPr>
            <w:tcW w:w="1705" w:type="dxa"/>
            <w:shd w:val="clear" w:color="auto" w:fill="auto"/>
          </w:tcPr>
          <w:p w:rsidR="008D3E90"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Required Additional Course</w:t>
            </w:r>
            <w:r w:rsidR="005215C8" w:rsidRPr="00D13284">
              <w:rPr>
                <w:rFonts w:asciiTheme="minorHAnsi" w:hAnsiTheme="minorHAnsi" w:cstheme="minorHAnsi"/>
                <w:color w:val="000000" w:themeColor="text1"/>
                <w:sz w:val="24"/>
                <w:szCs w:val="24"/>
              </w:rPr>
              <w:t xml:space="preserve"> </w:t>
            </w:r>
          </w:p>
          <w:p w:rsidR="005215C8" w:rsidRPr="00D13284" w:rsidRDefault="005215C8"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w:t>
            </w:r>
            <w:r w:rsidR="008D3E90" w:rsidRPr="00D13284">
              <w:rPr>
                <w:rFonts w:asciiTheme="minorHAnsi" w:hAnsiTheme="minorHAnsi" w:cstheme="minorHAnsi"/>
                <w:color w:val="000000" w:themeColor="text1"/>
                <w:sz w:val="24"/>
                <w:szCs w:val="24"/>
              </w:rPr>
              <w:t>3</w:t>
            </w:r>
            <w:r w:rsidRPr="00D13284">
              <w:rPr>
                <w:rFonts w:asciiTheme="minorHAnsi" w:hAnsiTheme="minorHAnsi" w:cstheme="minorHAnsi"/>
                <w:color w:val="000000" w:themeColor="text1"/>
                <w:sz w:val="24"/>
                <w:szCs w:val="24"/>
              </w:rPr>
              <w:t xml:space="preserve"> units)</w:t>
            </w:r>
          </w:p>
        </w:tc>
        <w:tc>
          <w:tcPr>
            <w:tcW w:w="1080" w:type="dxa"/>
            <w:shd w:val="clear" w:color="auto" w:fill="auto"/>
          </w:tcPr>
          <w:p w:rsidR="005215C8"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V44</w:t>
            </w:r>
          </w:p>
          <w:p w:rsidR="00721F5B" w:rsidRPr="00D13284" w:rsidRDefault="00721F5B" w:rsidP="00E631AF">
            <w:pPr>
              <w:rPr>
                <w:rFonts w:asciiTheme="minorHAnsi" w:hAnsiTheme="minorHAnsi" w:cstheme="minorHAnsi"/>
                <w:color w:val="000000" w:themeColor="text1"/>
                <w:sz w:val="24"/>
                <w:szCs w:val="24"/>
              </w:rPr>
            </w:pPr>
          </w:p>
          <w:p w:rsidR="008D3E90"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V45</w:t>
            </w:r>
          </w:p>
        </w:tc>
        <w:tc>
          <w:tcPr>
            <w:tcW w:w="4140" w:type="dxa"/>
            <w:shd w:val="clear" w:color="auto" w:fill="auto"/>
          </w:tcPr>
          <w:p w:rsidR="00721F5B"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Business English </w:t>
            </w:r>
          </w:p>
          <w:p w:rsidR="005215C8" w:rsidRPr="00D13284" w:rsidRDefault="008D3E90" w:rsidP="00E631AF">
            <w:pPr>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or</w:t>
            </w:r>
          </w:p>
          <w:p w:rsidR="008D3E90" w:rsidRPr="00D13284" w:rsidRDefault="008D3E90" w:rsidP="00E631AF">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Business Communications</w:t>
            </w:r>
          </w:p>
        </w:tc>
        <w:tc>
          <w:tcPr>
            <w:tcW w:w="810" w:type="dxa"/>
            <w:shd w:val="clear" w:color="auto" w:fill="auto"/>
          </w:tcPr>
          <w:p w:rsidR="005215C8" w:rsidRPr="00D13284" w:rsidRDefault="005215C8" w:rsidP="00FD1D4D">
            <w:pPr>
              <w:jc w:val="cente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3</w:t>
            </w:r>
          </w:p>
          <w:p w:rsidR="00721F5B" w:rsidRPr="00D13284" w:rsidRDefault="00721F5B" w:rsidP="00FD1D4D">
            <w:pPr>
              <w:jc w:val="center"/>
              <w:rPr>
                <w:rFonts w:asciiTheme="minorHAnsi" w:hAnsiTheme="minorHAnsi" w:cstheme="minorHAnsi"/>
                <w:color w:val="000000" w:themeColor="text1"/>
                <w:sz w:val="24"/>
                <w:szCs w:val="24"/>
              </w:rPr>
            </w:pPr>
          </w:p>
          <w:p w:rsidR="005215C8" w:rsidRPr="00D13284" w:rsidRDefault="005215C8" w:rsidP="00FD1D4D">
            <w:pPr>
              <w:jc w:val="cente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3</w:t>
            </w:r>
          </w:p>
          <w:p w:rsidR="005215C8" w:rsidRPr="00D13284" w:rsidRDefault="005215C8" w:rsidP="00FD1D4D">
            <w:pPr>
              <w:jc w:val="center"/>
              <w:rPr>
                <w:rFonts w:asciiTheme="minorHAnsi" w:hAnsiTheme="minorHAnsi" w:cstheme="minorHAnsi"/>
                <w:color w:val="000000" w:themeColor="text1"/>
                <w:sz w:val="24"/>
                <w:szCs w:val="24"/>
              </w:rPr>
            </w:pPr>
          </w:p>
        </w:tc>
        <w:tc>
          <w:tcPr>
            <w:tcW w:w="1620" w:type="dxa"/>
            <w:shd w:val="clear" w:color="auto" w:fill="auto"/>
          </w:tcPr>
          <w:p w:rsidR="005215C8" w:rsidRPr="00D13284" w:rsidRDefault="00721F5B" w:rsidP="00E631AF">
            <w:pPr>
              <w:rPr>
                <w:rFonts w:asciiTheme="minorHAnsi" w:hAnsiTheme="minorHAnsi" w:cstheme="minorHAnsi"/>
                <w:color w:val="000000" w:themeColor="text1"/>
                <w:sz w:val="24"/>
                <w:szCs w:val="24"/>
              </w:rPr>
            </w:pPr>
            <w:proofErr w:type="spellStart"/>
            <w:r w:rsidRPr="00D13284">
              <w:rPr>
                <w:rFonts w:asciiTheme="minorHAnsi" w:hAnsiTheme="minorHAnsi" w:cstheme="minorHAnsi"/>
                <w:color w:val="000000" w:themeColor="text1"/>
                <w:sz w:val="24"/>
                <w:szCs w:val="24"/>
              </w:rPr>
              <w:t>Yr</w:t>
            </w:r>
            <w:proofErr w:type="spellEnd"/>
            <w:r w:rsidRPr="00D13284">
              <w:rPr>
                <w:rFonts w:asciiTheme="minorHAnsi" w:hAnsiTheme="minorHAnsi" w:cstheme="minorHAnsi"/>
                <w:color w:val="000000" w:themeColor="text1"/>
                <w:sz w:val="24"/>
                <w:szCs w:val="24"/>
              </w:rPr>
              <w:t xml:space="preserve"> 1</w:t>
            </w:r>
            <w:r w:rsidR="005215C8" w:rsidRPr="00D13284">
              <w:rPr>
                <w:rFonts w:asciiTheme="minorHAnsi" w:hAnsiTheme="minorHAnsi" w:cstheme="minorHAnsi"/>
                <w:color w:val="000000" w:themeColor="text1"/>
                <w:sz w:val="24"/>
                <w:szCs w:val="24"/>
              </w:rPr>
              <w:t xml:space="preserve">, </w:t>
            </w:r>
            <w:r w:rsidR="00C9517B">
              <w:rPr>
                <w:rFonts w:asciiTheme="minorHAnsi" w:hAnsiTheme="minorHAnsi" w:cstheme="minorHAnsi"/>
                <w:color w:val="000000" w:themeColor="text1"/>
                <w:sz w:val="24"/>
                <w:szCs w:val="24"/>
              </w:rPr>
              <w:t>Spring</w:t>
            </w:r>
          </w:p>
          <w:p w:rsidR="00721F5B" w:rsidRPr="00D13284" w:rsidRDefault="00721F5B" w:rsidP="00E631AF">
            <w:pPr>
              <w:rPr>
                <w:rFonts w:asciiTheme="minorHAnsi" w:hAnsiTheme="minorHAnsi" w:cstheme="minorHAnsi"/>
                <w:color w:val="000000" w:themeColor="text1"/>
                <w:sz w:val="24"/>
                <w:szCs w:val="24"/>
              </w:rPr>
            </w:pPr>
          </w:p>
          <w:p w:rsidR="005215C8" w:rsidRPr="00D13284" w:rsidRDefault="00721F5B" w:rsidP="00E631AF">
            <w:pPr>
              <w:rPr>
                <w:rFonts w:asciiTheme="minorHAnsi" w:hAnsiTheme="minorHAnsi" w:cstheme="minorHAnsi"/>
                <w:color w:val="000000" w:themeColor="text1"/>
                <w:sz w:val="24"/>
                <w:szCs w:val="24"/>
              </w:rPr>
            </w:pPr>
            <w:proofErr w:type="spellStart"/>
            <w:r w:rsidRPr="00D13284">
              <w:rPr>
                <w:rFonts w:asciiTheme="minorHAnsi" w:hAnsiTheme="minorHAnsi" w:cstheme="minorHAnsi"/>
                <w:color w:val="000000" w:themeColor="text1"/>
                <w:sz w:val="24"/>
                <w:szCs w:val="24"/>
              </w:rPr>
              <w:t>Yr</w:t>
            </w:r>
            <w:proofErr w:type="spellEnd"/>
            <w:r w:rsidRPr="00D13284">
              <w:rPr>
                <w:rFonts w:asciiTheme="minorHAnsi" w:hAnsiTheme="minorHAnsi" w:cstheme="minorHAnsi"/>
                <w:color w:val="000000" w:themeColor="text1"/>
                <w:sz w:val="24"/>
                <w:szCs w:val="24"/>
              </w:rPr>
              <w:t xml:space="preserve"> 1</w:t>
            </w:r>
            <w:r w:rsidR="005215C8" w:rsidRPr="00D13284">
              <w:rPr>
                <w:rFonts w:asciiTheme="minorHAnsi" w:hAnsiTheme="minorHAnsi" w:cstheme="minorHAnsi"/>
                <w:color w:val="000000" w:themeColor="text1"/>
                <w:sz w:val="24"/>
                <w:szCs w:val="24"/>
              </w:rPr>
              <w:t xml:space="preserve">, </w:t>
            </w:r>
            <w:r w:rsidR="00C9517B">
              <w:rPr>
                <w:rFonts w:asciiTheme="minorHAnsi" w:hAnsiTheme="minorHAnsi" w:cstheme="minorHAnsi"/>
                <w:color w:val="000000" w:themeColor="text1"/>
                <w:sz w:val="24"/>
                <w:szCs w:val="24"/>
              </w:rPr>
              <w:t>Spring</w:t>
            </w:r>
          </w:p>
          <w:p w:rsidR="005215C8" w:rsidRPr="00D13284" w:rsidRDefault="005215C8" w:rsidP="00E631AF">
            <w:pPr>
              <w:rPr>
                <w:rFonts w:asciiTheme="minorHAnsi" w:hAnsiTheme="minorHAnsi" w:cstheme="minorHAnsi"/>
                <w:color w:val="000000" w:themeColor="text1"/>
                <w:sz w:val="24"/>
                <w:szCs w:val="24"/>
              </w:rPr>
            </w:pPr>
          </w:p>
        </w:tc>
      </w:tr>
    </w:tbl>
    <w:p w:rsidR="005215C8" w:rsidRPr="00D13284" w:rsidRDefault="005215C8" w:rsidP="005215C8">
      <w:pPr>
        <w:spacing w:line="240" w:lineRule="auto"/>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Required Core Total</w:t>
      </w:r>
      <w:r w:rsidR="00E631AF" w:rsidRPr="00D13284">
        <w:rPr>
          <w:rFonts w:asciiTheme="minorHAnsi" w:hAnsiTheme="minorHAnsi" w:cstheme="minorHAnsi"/>
          <w:color w:val="000000" w:themeColor="text1"/>
          <w:sz w:val="24"/>
          <w:szCs w:val="24"/>
        </w:rPr>
        <w:t>:</w:t>
      </w:r>
      <w:r w:rsidRPr="00D13284">
        <w:rPr>
          <w:rFonts w:asciiTheme="minorHAnsi" w:hAnsiTheme="minorHAnsi" w:cstheme="minorHAnsi"/>
          <w:color w:val="000000" w:themeColor="text1"/>
          <w:sz w:val="24"/>
          <w:szCs w:val="24"/>
        </w:rPr>
        <w:tab/>
      </w:r>
      <w:r w:rsidR="00B33FFC" w:rsidRPr="00D13284">
        <w:rPr>
          <w:rFonts w:asciiTheme="minorHAnsi" w:hAnsiTheme="minorHAnsi" w:cstheme="minorHAnsi"/>
          <w:color w:val="000000" w:themeColor="text1"/>
          <w:sz w:val="24"/>
          <w:szCs w:val="24"/>
        </w:rPr>
        <w:t>15</w:t>
      </w:r>
      <w:r w:rsidRPr="00D13284">
        <w:rPr>
          <w:rFonts w:asciiTheme="minorHAnsi" w:hAnsiTheme="minorHAnsi" w:cstheme="minorHAnsi"/>
          <w:color w:val="000000" w:themeColor="text1"/>
          <w:sz w:val="24"/>
          <w:szCs w:val="24"/>
        </w:rPr>
        <w:t xml:space="preserve"> units</w:t>
      </w:r>
    </w:p>
    <w:p w:rsidR="005215C8" w:rsidRPr="00D13284" w:rsidRDefault="005215C8" w:rsidP="005215C8">
      <w:pPr>
        <w:spacing w:line="240" w:lineRule="auto"/>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TOTAL UNITS</w:t>
      </w:r>
      <w:r w:rsidR="00E631AF" w:rsidRPr="00D13284">
        <w:rPr>
          <w:rFonts w:asciiTheme="minorHAnsi" w:hAnsiTheme="minorHAnsi" w:cstheme="minorHAnsi"/>
          <w:color w:val="000000" w:themeColor="text1"/>
          <w:sz w:val="24"/>
          <w:szCs w:val="24"/>
        </w:rPr>
        <w:t>:</w:t>
      </w:r>
      <w:r w:rsidRPr="00D13284">
        <w:rPr>
          <w:rFonts w:asciiTheme="minorHAnsi" w:hAnsiTheme="minorHAnsi" w:cstheme="minorHAnsi"/>
          <w:color w:val="000000" w:themeColor="text1"/>
          <w:sz w:val="24"/>
          <w:szCs w:val="24"/>
        </w:rPr>
        <w:t xml:space="preserve">  </w:t>
      </w:r>
      <w:r w:rsidRPr="00D13284">
        <w:rPr>
          <w:rFonts w:asciiTheme="minorHAnsi" w:hAnsiTheme="minorHAnsi" w:cstheme="minorHAnsi"/>
          <w:color w:val="000000" w:themeColor="text1"/>
          <w:sz w:val="24"/>
          <w:szCs w:val="24"/>
        </w:rPr>
        <w:tab/>
      </w:r>
      <w:r w:rsidRPr="00D13284">
        <w:rPr>
          <w:rFonts w:asciiTheme="minorHAnsi" w:hAnsiTheme="minorHAnsi" w:cstheme="minorHAnsi"/>
          <w:color w:val="000000" w:themeColor="text1"/>
          <w:sz w:val="24"/>
          <w:szCs w:val="24"/>
        </w:rPr>
        <w:tab/>
        <w:t>18 units</w:t>
      </w:r>
    </w:p>
    <w:p w:rsidR="005215C8" w:rsidRPr="00D13284" w:rsidRDefault="005215C8" w:rsidP="005215C8">
      <w:pPr>
        <w:jc w:val="both"/>
        <w:rPr>
          <w:rFonts w:asciiTheme="minorHAnsi" w:hAnsiTheme="minorHAnsi" w:cstheme="minorHAnsi"/>
          <w:color w:val="000000" w:themeColor="text1"/>
          <w:sz w:val="24"/>
          <w:szCs w:val="24"/>
        </w:rPr>
      </w:pPr>
    </w:p>
    <w:p w:rsidR="005215C8" w:rsidRPr="00D13284" w:rsidRDefault="005215C8" w:rsidP="005215C8">
      <w:pPr>
        <w:spacing w:line="240" w:lineRule="auto"/>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Proposed Sequence:  </w:t>
      </w:r>
    </w:p>
    <w:p w:rsidR="005215C8" w:rsidRPr="00D13284" w:rsidRDefault="0094537C" w:rsidP="005215C8">
      <w:pPr>
        <w:spacing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Year 1, </w:t>
      </w:r>
      <w:proofErr w:type="gramStart"/>
      <w:r>
        <w:rPr>
          <w:rFonts w:asciiTheme="minorHAnsi" w:hAnsiTheme="minorHAnsi" w:cstheme="minorHAnsi"/>
          <w:color w:val="000000" w:themeColor="text1"/>
          <w:sz w:val="24"/>
          <w:szCs w:val="24"/>
        </w:rPr>
        <w:t>Fall</w:t>
      </w:r>
      <w:proofErr w:type="gramEnd"/>
      <w:r>
        <w:rPr>
          <w:rFonts w:asciiTheme="minorHAnsi" w:hAnsiTheme="minorHAnsi" w:cstheme="minorHAnsi"/>
          <w:color w:val="000000" w:themeColor="text1"/>
          <w:sz w:val="24"/>
          <w:szCs w:val="24"/>
        </w:rPr>
        <w:t xml:space="preserve"> = 9</w:t>
      </w:r>
      <w:r w:rsidR="005215C8" w:rsidRPr="00D13284">
        <w:rPr>
          <w:rFonts w:asciiTheme="minorHAnsi" w:hAnsiTheme="minorHAnsi" w:cstheme="minorHAnsi"/>
          <w:color w:val="000000" w:themeColor="text1"/>
          <w:sz w:val="24"/>
          <w:szCs w:val="24"/>
        </w:rPr>
        <w:t xml:space="preserve"> units  </w:t>
      </w:r>
    </w:p>
    <w:p w:rsidR="005215C8" w:rsidRPr="00D13284" w:rsidRDefault="00B33FFC" w:rsidP="005215C8">
      <w:pPr>
        <w:spacing w:line="240" w:lineRule="auto"/>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Year 1, Spring = </w:t>
      </w:r>
      <w:r w:rsidR="0094537C">
        <w:rPr>
          <w:rFonts w:asciiTheme="minorHAnsi" w:hAnsiTheme="minorHAnsi" w:cstheme="minorHAnsi"/>
          <w:color w:val="000000" w:themeColor="text1"/>
          <w:sz w:val="24"/>
          <w:szCs w:val="24"/>
        </w:rPr>
        <w:t>9</w:t>
      </w:r>
      <w:bookmarkStart w:id="0" w:name="_GoBack"/>
      <w:bookmarkEnd w:id="0"/>
      <w:r w:rsidR="005215C8" w:rsidRPr="00D13284">
        <w:rPr>
          <w:rFonts w:asciiTheme="minorHAnsi" w:hAnsiTheme="minorHAnsi" w:cstheme="minorHAnsi"/>
          <w:color w:val="000000" w:themeColor="text1"/>
          <w:sz w:val="24"/>
          <w:szCs w:val="24"/>
        </w:rPr>
        <w:t xml:space="preserve"> units</w:t>
      </w:r>
    </w:p>
    <w:p w:rsidR="005215C8" w:rsidRPr="00D13284" w:rsidRDefault="005215C8" w:rsidP="005215C8">
      <w:pPr>
        <w:spacing w:line="240" w:lineRule="auto"/>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TOTAL UNITS: 18 units </w:t>
      </w:r>
    </w:p>
    <w:p w:rsidR="005215C8" w:rsidRPr="00D13284" w:rsidRDefault="005215C8" w:rsidP="005215C8">
      <w:pPr>
        <w:spacing w:line="240" w:lineRule="auto"/>
        <w:rPr>
          <w:rFonts w:asciiTheme="minorHAnsi" w:hAnsiTheme="minorHAnsi" w:cstheme="minorHAnsi"/>
          <w:color w:val="000000" w:themeColor="text1"/>
          <w:sz w:val="24"/>
          <w:szCs w:val="24"/>
        </w:rPr>
      </w:pPr>
    </w:p>
    <w:p w:rsidR="008D662D" w:rsidRPr="00D13284" w:rsidRDefault="008D662D" w:rsidP="005215C8">
      <w:pPr>
        <w:spacing w:line="240" w:lineRule="auto"/>
        <w:rPr>
          <w:rFonts w:asciiTheme="minorHAnsi" w:hAnsiTheme="minorHAnsi" w:cstheme="minorHAnsi"/>
          <w:color w:val="000000" w:themeColor="text1"/>
          <w:sz w:val="24"/>
          <w:szCs w:val="24"/>
        </w:rPr>
      </w:pPr>
    </w:p>
    <w:p w:rsidR="008D662D" w:rsidRPr="00D13284" w:rsidRDefault="008D662D" w:rsidP="005215C8">
      <w:pPr>
        <w:spacing w:line="240" w:lineRule="auto"/>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Approval of Business Advisory Council</w:t>
      </w:r>
    </w:p>
    <w:p w:rsidR="008D662D" w:rsidRPr="00D13284" w:rsidRDefault="008D662D" w:rsidP="005215C8">
      <w:pPr>
        <w:spacing w:line="240" w:lineRule="auto"/>
        <w:rPr>
          <w:rFonts w:asciiTheme="minorHAnsi" w:hAnsiTheme="minorHAnsi" w:cstheme="minorHAnsi"/>
          <w:color w:val="000000" w:themeColor="text1"/>
          <w:sz w:val="24"/>
          <w:szCs w:val="24"/>
        </w:rPr>
      </w:pPr>
    </w:p>
    <w:p w:rsidR="00837683" w:rsidRPr="00D13284" w:rsidRDefault="00837683" w:rsidP="00FD1D4D">
      <w:pPr>
        <w:jc w:val="both"/>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On March 3, 2017, the Business Advisory Council met and an update on the Ventura College Business Department activities</w:t>
      </w:r>
      <w:r w:rsidR="000A7FFA">
        <w:rPr>
          <w:rFonts w:asciiTheme="minorHAnsi" w:hAnsiTheme="minorHAnsi" w:cstheme="minorHAnsi"/>
          <w:color w:val="000000" w:themeColor="text1"/>
          <w:sz w:val="24"/>
          <w:szCs w:val="24"/>
        </w:rPr>
        <w:t xml:space="preserve"> was presented</w:t>
      </w:r>
      <w:r w:rsidRPr="00D13284">
        <w:rPr>
          <w:rFonts w:asciiTheme="minorHAnsi" w:hAnsiTheme="minorHAnsi" w:cstheme="minorHAnsi"/>
          <w:color w:val="000000" w:themeColor="text1"/>
          <w:sz w:val="24"/>
          <w:szCs w:val="24"/>
        </w:rPr>
        <w:t xml:space="preserve">.  They </w:t>
      </w:r>
      <w:proofErr w:type="gramStart"/>
      <w:r w:rsidRPr="00D13284">
        <w:rPr>
          <w:rFonts w:asciiTheme="minorHAnsi" w:hAnsiTheme="minorHAnsi" w:cstheme="minorHAnsi"/>
          <w:color w:val="000000" w:themeColor="text1"/>
          <w:sz w:val="24"/>
          <w:szCs w:val="24"/>
        </w:rPr>
        <w:t>were given a draft of the Business Information Worker Pathway Program (now to be called Administrative Office Assistant) and asked for their feedback</w:t>
      </w:r>
      <w:proofErr w:type="gramEnd"/>
      <w:r w:rsidRPr="00D13284">
        <w:rPr>
          <w:rFonts w:asciiTheme="minorHAnsi" w:hAnsiTheme="minorHAnsi" w:cstheme="minorHAnsi"/>
          <w:color w:val="000000" w:themeColor="text1"/>
          <w:sz w:val="24"/>
          <w:szCs w:val="24"/>
        </w:rPr>
        <w:t xml:space="preserve">.  Some of the feedback included training in Google Docs, iPad usage, digital literacy, and communication skills.  Feedback </w:t>
      </w:r>
      <w:proofErr w:type="gramStart"/>
      <w:r w:rsidRPr="00D13284">
        <w:rPr>
          <w:rFonts w:asciiTheme="minorHAnsi" w:hAnsiTheme="minorHAnsi" w:cstheme="minorHAnsi"/>
          <w:color w:val="000000" w:themeColor="text1"/>
          <w:sz w:val="24"/>
          <w:szCs w:val="24"/>
        </w:rPr>
        <w:t>was incorporated</w:t>
      </w:r>
      <w:proofErr w:type="gramEnd"/>
      <w:r w:rsidRPr="00D13284">
        <w:rPr>
          <w:rFonts w:asciiTheme="minorHAnsi" w:hAnsiTheme="minorHAnsi" w:cstheme="minorHAnsi"/>
          <w:color w:val="000000" w:themeColor="text1"/>
          <w:sz w:val="24"/>
          <w:szCs w:val="24"/>
        </w:rPr>
        <w:t xml:space="preserve"> into the program plan.  </w:t>
      </w:r>
    </w:p>
    <w:p w:rsidR="00837683" w:rsidRPr="00D13284" w:rsidRDefault="00837683" w:rsidP="00FD1D4D">
      <w:pPr>
        <w:jc w:val="both"/>
        <w:rPr>
          <w:rFonts w:asciiTheme="minorHAnsi" w:hAnsiTheme="minorHAnsi" w:cstheme="minorHAnsi"/>
          <w:color w:val="000000" w:themeColor="text1"/>
          <w:sz w:val="24"/>
          <w:szCs w:val="24"/>
        </w:rPr>
      </w:pPr>
    </w:p>
    <w:p w:rsidR="00837683" w:rsidRPr="00D13284" w:rsidRDefault="00837683" w:rsidP="00FD1D4D">
      <w:pPr>
        <w:jc w:val="both"/>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At the April 27, 2018 advisory meeting, the proposal </w:t>
      </w:r>
      <w:proofErr w:type="gramStart"/>
      <w:r w:rsidRPr="00D13284">
        <w:rPr>
          <w:rFonts w:asciiTheme="minorHAnsi" w:hAnsiTheme="minorHAnsi" w:cstheme="minorHAnsi"/>
          <w:color w:val="000000" w:themeColor="text1"/>
          <w:sz w:val="24"/>
          <w:szCs w:val="24"/>
        </w:rPr>
        <w:t>was again provided</w:t>
      </w:r>
      <w:proofErr w:type="gramEnd"/>
      <w:r w:rsidRPr="00D13284">
        <w:rPr>
          <w:rFonts w:asciiTheme="minorHAnsi" w:hAnsiTheme="minorHAnsi" w:cstheme="minorHAnsi"/>
          <w:color w:val="000000" w:themeColor="text1"/>
          <w:sz w:val="24"/>
          <w:szCs w:val="24"/>
        </w:rPr>
        <w:t xml:space="preserve"> to the council.  The Business Advisory Council once again supported this program. They also provided some additional suggestions.  The minutes from both meetings </w:t>
      </w:r>
      <w:proofErr w:type="gramStart"/>
      <w:r w:rsidRPr="00D13284">
        <w:rPr>
          <w:rFonts w:asciiTheme="minorHAnsi" w:hAnsiTheme="minorHAnsi" w:cstheme="minorHAnsi"/>
          <w:color w:val="000000" w:themeColor="text1"/>
          <w:sz w:val="24"/>
          <w:szCs w:val="24"/>
        </w:rPr>
        <w:t>can be found</w:t>
      </w:r>
      <w:proofErr w:type="gramEnd"/>
      <w:r w:rsidRPr="00D13284">
        <w:rPr>
          <w:rFonts w:asciiTheme="minorHAnsi" w:hAnsiTheme="minorHAnsi" w:cstheme="minorHAnsi"/>
          <w:color w:val="000000" w:themeColor="text1"/>
          <w:sz w:val="24"/>
          <w:szCs w:val="24"/>
        </w:rPr>
        <w:t xml:space="preserve"> in Appendix A of this narrative document.</w:t>
      </w:r>
    </w:p>
    <w:p w:rsidR="00837683" w:rsidRPr="00D13284" w:rsidRDefault="00837683" w:rsidP="00FD1D4D">
      <w:pPr>
        <w:jc w:val="both"/>
        <w:rPr>
          <w:rFonts w:asciiTheme="minorHAnsi" w:hAnsiTheme="minorHAnsi" w:cstheme="minorHAnsi"/>
          <w:color w:val="000000" w:themeColor="text1"/>
          <w:sz w:val="24"/>
          <w:szCs w:val="24"/>
        </w:rPr>
      </w:pPr>
    </w:p>
    <w:p w:rsidR="00837683" w:rsidRPr="00D13284" w:rsidRDefault="00837683" w:rsidP="00FD1D4D">
      <w:pPr>
        <w:jc w:val="both"/>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In September of 2018, the Business Department decided to change the name of the program from Business Information Worker to Administrative Office Assistant, as they believed it would add clarity to the career pathway.</w:t>
      </w:r>
    </w:p>
    <w:p w:rsidR="005215C8" w:rsidRPr="00D13284" w:rsidRDefault="005215C8" w:rsidP="005215C8">
      <w:pPr>
        <w:jc w:val="both"/>
        <w:rPr>
          <w:rFonts w:asciiTheme="minorHAnsi" w:hAnsiTheme="minorHAnsi" w:cstheme="minorHAnsi"/>
          <w:color w:val="000000" w:themeColor="text1"/>
          <w:sz w:val="24"/>
          <w:szCs w:val="24"/>
        </w:rPr>
      </w:pPr>
    </w:p>
    <w:p w:rsidR="005215C8" w:rsidRPr="00D13284" w:rsidRDefault="005215C8" w:rsidP="005215C8">
      <w:pPr>
        <w:jc w:val="both"/>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Item 4.  Master Planning</w:t>
      </w:r>
    </w:p>
    <w:p w:rsidR="003F0E33" w:rsidRPr="00D13284" w:rsidRDefault="003F0E33" w:rsidP="005215C8">
      <w:pPr>
        <w:jc w:val="both"/>
        <w:rPr>
          <w:rFonts w:asciiTheme="minorHAnsi" w:hAnsiTheme="minorHAnsi" w:cstheme="minorHAnsi"/>
          <w:b/>
          <w:color w:val="000000" w:themeColor="text1"/>
          <w:sz w:val="24"/>
          <w:szCs w:val="24"/>
        </w:rPr>
      </w:pPr>
    </w:p>
    <w:p w:rsidR="003F0E33" w:rsidRPr="00D13284" w:rsidRDefault="003F0E33" w:rsidP="005215C8">
      <w:pPr>
        <w:jc w:val="both"/>
        <w:rPr>
          <w:rFonts w:asciiTheme="minorHAnsi" w:hAnsiTheme="minorHAnsi" w:cstheme="minorHAnsi"/>
          <w:b/>
          <w:color w:val="000000" w:themeColor="text1"/>
          <w:sz w:val="24"/>
          <w:szCs w:val="24"/>
        </w:rPr>
      </w:pPr>
    </w:p>
    <w:p w:rsidR="007F2FF5" w:rsidRPr="00D13284" w:rsidRDefault="000A7FFA" w:rsidP="00837683">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The Administrative Office Assistant Program was based upon the Business Information Worker pathway that was created by t</w:t>
      </w:r>
      <w:r w:rsidRPr="00C44543">
        <w:rPr>
          <w:rFonts w:asciiTheme="minorHAnsi" w:hAnsiTheme="minorHAnsi" w:cstheme="minorHAnsi"/>
          <w:color w:val="000000" w:themeColor="text1"/>
          <w:sz w:val="24"/>
          <w:szCs w:val="24"/>
        </w:rPr>
        <w:t>he Information Communication and Small Business Sector teams, as part of the “Doing What Matters for Jobs and the Economy” California</w:t>
      </w:r>
      <w:r>
        <w:rPr>
          <w:rFonts w:asciiTheme="minorHAnsi" w:hAnsiTheme="minorHAnsi" w:cstheme="minorHAnsi"/>
          <w:color w:val="000000" w:themeColor="text1"/>
          <w:sz w:val="24"/>
          <w:szCs w:val="24"/>
        </w:rPr>
        <w:t xml:space="preserve"> Chancellor’s Office initiative</w:t>
      </w:r>
      <w:r w:rsidRPr="00C44543">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837683" w:rsidRPr="00D13284">
        <w:rPr>
          <w:rFonts w:asciiTheme="minorHAnsi" w:hAnsiTheme="minorHAnsi" w:cstheme="minorHAnsi"/>
          <w:color w:val="000000" w:themeColor="text1"/>
          <w:sz w:val="24"/>
          <w:szCs w:val="24"/>
        </w:rPr>
        <w:t>This pathway was developed as one of the short-term job readiness programs that could provide a statewide solution to employment for Californians in a consistent manner throughout the California Community Colleges.  The pathway skills were based upon feedback from over 40</w:t>
      </w:r>
      <w:r>
        <w:rPr>
          <w:rFonts w:asciiTheme="minorHAnsi" w:hAnsiTheme="minorHAnsi" w:cstheme="minorHAnsi"/>
          <w:color w:val="000000" w:themeColor="text1"/>
          <w:sz w:val="24"/>
          <w:szCs w:val="24"/>
        </w:rPr>
        <w:t>0 industries statewide.  It was</w:t>
      </w:r>
      <w:r w:rsidR="00837683" w:rsidRPr="00D13284">
        <w:rPr>
          <w:rFonts w:asciiTheme="minorHAnsi" w:hAnsiTheme="minorHAnsi" w:cstheme="minorHAnsi"/>
          <w:color w:val="000000" w:themeColor="text1"/>
          <w:sz w:val="24"/>
          <w:szCs w:val="24"/>
        </w:rPr>
        <w:t xml:space="preserve"> designed to provide training that can lead to employment in less than a year.  Although following the general curriculum of this pathway, Ventura College has decided to name it “Administrative Office Assistant”.  </w:t>
      </w:r>
      <w:r w:rsidR="00FD1D4D">
        <w:rPr>
          <w:rFonts w:asciiTheme="minorHAnsi" w:hAnsiTheme="minorHAnsi" w:cstheme="minorHAnsi"/>
          <w:color w:val="000000" w:themeColor="text1"/>
          <w:sz w:val="24"/>
          <w:szCs w:val="24"/>
        </w:rPr>
        <w:t>The pathway</w:t>
      </w:r>
      <w:r w:rsidR="00837683" w:rsidRPr="00D13284">
        <w:rPr>
          <w:rFonts w:asciiTheme="minorHAnsi" w:hAnsiTheme="minorHAnsi" w:cstheme="minorHAnsi"/>
          <w:color w:val="000000" w:themeColor="text1"/>
          <w:sz w:val="24"/>
          <w:szCs w:val="24"/>
        </w:rPr>
        <w:t xml:space="preserve"> is being offered at many other colleges in the state, </w:t>
      </w:r>
      <w:r w:rsidR="00FD1D4D">
        <w:rPr>
          <w:rFonts w:asciiTheme="minorHAnsi" w:hAnsiTheme="minorHAnsi" w:cstheme="minorHAnsi"/>
          <w:color w:val="000000" w:themeColor="text1"/>
          <w:sz w:val="24"/>
          <w:szCs w:val="24"/>
        </w:rPr>
        <w:t xml:space="preserve">however, </w:t>
      </w:r>
      <w:r w:rsidR="00837683" w:rsidRPr="00D13284">
        <w:rPr>
          <w:rFonts w:asciiTheme="minorHAnsi" w:hAnsiTheme="minorHAnsi" w:cstheme="minorHAnsi"/>
          <w:color w:val="000000" w:themeColor="text1"/>
          <w:sz w:val="24"/>
          <w:szCs w:val="24"/>
        </w:rPr>
        <w:t>all colleges in the California Community College system have been encouraged to offer the program.  The actual name of the program at each college varies greatly, which supports the name change for the Ventura College</w:t>
      </w:r>
      <w:r w:rsidR="00FD1D4D">
        <w:rPr>
          <w:rFonts w:asciiTheme="minorHAnsi" w:hAnsiTheme="minorHAnsi" w:cstheme="minorHAnsi"/>
          <w:color w:val="000000" w:themeColor="text1"/>
          <w:sz w:val="24"/>
          <w:szCs w:val="24"/>
        </w:rPr>
        <w:t>.</w:t>
      </w:r>
    </w:p>
    <w:p w:rsidR="00837683" w:rsidRPr="00D13284" w:rsidRDefault="00837683" w:rsidP="005215C8">
      <w:pPr>
        <w:jc w:val="both"/>
        <w:rPr>
          <w:rFonts w:asciiTheme="minorHAnsi" w:hAnsiTheme="minorHAnsi" w:cstheme="minorHAnsi"/>
          <w:color w:val="000000" w:themeColor="text1"/>
          <w:sz w:val="24"/>
          <w:szCs w:val="24"/>
        </w:rPr>
      </w:pPr>
    </w:p>
    <w:p w:rsidR="007F2FF5" w:rsidRPr="00D13284" w:rsidRDefault="007F2FF5" w:rsidP="005215C8">
      <w:pPr>
        <w:jc w:val="both"/>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Existing Ventura College facilities are sufficient to support this program.</w:t>
      </w:r>
    </w:p>
    <w:p w:rsidR="00007D45" w:rsidRPr="00D13284" w:rsidRDefault="00007D45" w:rsidP="005215C8">
      <w:pPr>
        <w:jc w:val="both"/>
        <w:rPr>
          <w:rFonts w:asciiTheme="minorHAnsi" w:hAnsiTheme="minorHAnsi" w:cstheme="minorHAnsi"/>
          <w:color w:val="000000" w:themeColor="text1"/>
          <w:sz w:val="24"/>
          <w:szCs w:val="24"/>
        </w:rPr>
      </w:pPr>
    </w:p>
    <w:p w:rsidR="005215C8" w:rsidRPr="00D13284" w:rsidRDefault="005215C8" w:rsidP="005215C8">
      <w:pPr>
        <w:jc w:val="both"/>
        <w:rPr>
          <w:rFonts w:asciiTheme="minorHAnsi" w:hAnsiTheme="minorHAnsi" w:cstheme="minorHAnsi"/>
          <w:b/>
          <w:color w:val="000000" w:themeColor="text1"/>
          <w:sz w:val="24"/>
          <w:szCs w:val="24"/>
        </w:rPr>
      </w:pPr>
    </w:p>
    <w:p w:rsidR="005215C8" w:rsidRPr="00D13284" w:rsidRDefault="005215C8" w:rsidP="005215C8">
      <w:pPr>
        <w:jc w:val="both"/>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Item 5.  Enrollment and Completer Projections</w:t>
      </w:r>
    </w:p>
    <w:p w:rsidR="005215C8" w:rsidRPr="00D13284" w:rsidRDefault="005215C8" w:rsidP="005215C8">
      <w:pPr>
        <w:jc w:val="both"/>
        <w:rPr>
          <w:rFonts w:asciiTheme="minorHAnsi" w:hAnsiTheme="minorHAnsi" w:cstheme="minorHAnsi"/>
          <w:color w:val="000000" w:themeColor="text1"/>
          <w:spacing w:val="-4"/>
          <w:sz w:val="24"/>
          <w:szCs w:val="24"/>
        </w:rPr>
      </w:pPr>
    </w:p>
    <w:p w:rsidR="005215C8" w:rsidRPr="00D13284" w:rsidRDefault="005215C8" w:rsidP="005215C8">
      <w:pPr>
        <w:jc w:val="both"/>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(A) Enrollment Data</w:t>
      </w:r>
    </w:p>
    <w:p w:rsidR="005215C8" w:rsidRPr="00D13284" w:rsidRDefault="005215C8" w:rsidP="005215C8">
      <w:pPr>
        <w:jc w:val="both"/>
        <w:rPr>
          <w:rFonts w:asciiTheme="minorHAnsi" w:hAnsiTheme="minorHAnsi" w:cstheme="minorHAnsi"/>
          <w:color w:val="000000" w:themeColor="text1"/>
          <w:spacing w:val="-4"/>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665"/>
        <w:gridCol w:w="1336"/>
        <w:gridCol w:w="1260"/>
        <w:gridCol w:w="1177"/>
        <w:gridCol w:w="1258"/>
      </w:tblGrid>
      <w:tr w:rsidR="00D638A1" w:rsidRPr="00D13284" w:rsidTr="000E2B15">
        <w:tc>
          <w:tcPr>
            <w:tcW w:w="4027" w:type="dxa"/>
            <w:gridSpan w:val="2"/>
            <w:shd w:val="clear" w:color="auto" w:fill="auto"/>
          </w:tcPr>
          <w:p w:rsidR="005215C8" w:rsidRPr="00D13284" w:rsidRDefault="005215C8" w:rsidP="00E631AF">
            <w:pPr>
              <w:rPr>
                <w:rFonts w:asciiTheme="minorHAnsi" w:hAnsiTheme="minorHAnsi" w:cstheme="minorHAnsi"/>
                <w:color w:val="000000" w:themeColor="text1"/>
                <w:spacing w:val="-4"/>
                <w:sz w:val="24"/>
                <w:szCs w:val="24"/>
              </w:rPr>
            </w:pPr>
          </w:p>
        </w:tc>
        <w:tc>
          <w:tcPr>
            <w:tcW w:w="2610" w:type="dxa"/>
            <w:gridSpan w:val="2"/>
            <w:shd w:val="clear" w:color="auto" w:fill="auto"/>
          </w:tcPr>
          <w:p w:rsidR="005215C8" w:rsidRPr="00D13284" w:rsidRDefault="000B0754" w:rsidP="00E631AF">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AY 17</w:t>
            </w:r>
          </w:p>
        </w:tc>
        <w:tc>
          <w:tcPr>
            <w:tcW w:w="2425" w:type="dxa"/>
            <w:gridSpan w:val="2"/>
            <w:shd w:val="clear" w:color="auto" w:fill="auto"/>
          </w:tcPr>
          <w:p w:rsidR="005215C8" w:rsidRPr="00D13284" w:rsidRDefault="000B0754" w:rsidP="00E631AF">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AY 18</w:t>
            </w:r>
          </w:p>
        </w:tc>
      </w:tr>
      <w:tr w:rsidR="00D638A1" w:rsidRPr="00D13284" w:rsidTr="000E2B15">
        <w:tc>
          <w:tcPr>
            <w:tcW w:w="1327" w:type="dxa"/>
            <w:shd w:val="clear" w:color="auto" w:fill="auto"/>
          </w:tcPr>
          <w:p w:rsidR="005215C8" w:rsidRPr="00D13284" w:rsidRDefault="005215C8" w:rsidP="00E631AF">
            <w:pP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CB01: Course Department Number</w:t>
            </w:r>
          </w:p>
        </w:tc>
        <w:tc>
          <w:tcPr>
            <w:tcW w:w="2700" w:type="dxa"/>
            <w:shd w:val="clear" w:color="auto" w:fill="auto"/>
          </w:tcPr>
          <w:p w:rsidR="005215C8" w:rsidRPr="00D13284" w:rsidRDefault="005215C8" w:rsidP="00E631AF">
            <w:pPr>
              <w:rPr>
                <w:rFonts w:asciiTheme="minorHAnsi" w:hAnsiTheme="minorHAnsi" w:cstheme="minorHAnsi"/>
                <w:color w:val="000000" w:themeColor="text1"/>
                <w:spacing w:val="-4"/>
                <w:sz w:val="24"/>
                <w:szCs w:val="24"/>
              </w:rPr>
            </w:pPr>
          </w:p>
          <w:p w:rsidR="005215C8" w:rsidRPr="00D13284" w:rsidRDefault="005215C8" w:rsidP="00E631AF">
            <w:pP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CB02: Course Title</w:t>
            </w:r>
          </w:p>
        </w:tc>
        <w:tc>
          <w:tcPr>
            <w:tcW w:w="1350" w:type="dxa"/>
            <w:shd w:val="clear" w:color="auto" w:fill="auto"/>
          </w:tcPr>
          <w:p w:rsidR="005215C8" w:rsidRPr="00D13284" w:rsidRDefault="005215C8" w:rsidP="000E2B15">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Annual # Sections</w:t>
            </w:r>
          </w:p>
        </w:tc>
        <w:tc>
          <w:tcPr>
            <w:tcW w:w="1260" w:type="dxa"/>
            <w:shd w:val="clear" w:color="auto" w:fill="auto"/>
          </w:tcPr>
          <w:p w:rsidR="005215C8" w:rsidRPr="00D13284" w:rsidRDefault="005215C8" w:rsidP="000E2B15">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Annual Enrollment Total</w:t>
            </w:r>
          </w:p>
        </w:tc>
        <w:tc>
          <w:tcPr>
            <w:tcW w:w="1184" w:type="dxa"/>
            <w:shd w:val="clear" w:color="auto" w:fill="auto"/>
          </w:tcPr>
          <w:p w:rsidR="005215C8" w:rsidRPr="00D13284" w:rsidRDefault="005215C8" w:rsidP="000E2B15">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Annual # Sections</w:t>
            </w:r>
          </w:p>
        </w:tc>
        <w:tc>
          <w:tcPr>
            <w:tcW w:w="1241" w:type="dxa"/>
            <w:shd w:val="clear" w:color="auto" w:fill="auto"/>
          </w:tcPr>
          <w:p w:rsidR="005215C8" w:rsidRPr="00D13284" w:rsidRDefault="005215C8" w:rsidP="000E2B15">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Annual</w:t>
            </w:r>
          </w:p>
          <w:p w:rsidR="005215C8" w:rsidRPr="00D13284" w:rsidRDefault="005215C8" w:rsidP="000E2B15">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Enrollment Total</w:t>
            </w:r>
          </w:p>
        </w:tc>
      </w:tr>
      <w:tr w:rsidR="00D638A1" w:rsidRPr="00D13284" w:rsidTr="000E2B15">
        <w:trPr>
          <w:trHeight w:val="188"/>
        </w:trPr>
        <w:tc>
          <w:tcPr>
            <w:tcW w:w="1327" w:type="dxa"/>
            <w:shd w:val="clear" w:color="auto" w:fill="auto"/>
          </w:tcPr>
          <w:p w:rsidR="005215C8" w:rsidRPr="00D13284" w:rsidRDefault="000B0754" w:rsidP="00E631AF">
            <w:pP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BUS V32</w:t>
            </w:r>
          </w:p>
        </w:tc>
        <w:tc>
          <w:tcPr>
            <w:tcW w:w="2700" w:type="dxa"/>
            <w:shd w:val="clear" w:color="auto" w:fill="auto"/>
          </w:tcPr>
          <w:p w:rsidR="005215C8" w:rsidRPr="00D13284" w:rsidRDefault="000B0754" w:rsidP="000B0754">
            <w:pP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Human Resource Management</w:t>
            </w:r>
          </w:p>
        </w:tc>
        <w:tc>
          <w:tcPr>
            <w:tcW w:w="1350" w:type="dxa"/>
            <w:shd w:val="clear" w:color="auto" w:fill="auto"/>
          </w:tcPr>
          <w:p w:rsidR="005215C8" w:rsidRPr="00D13284" w:rsidRDefault="00730524" w:rsidP="00036C94">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c>
          <w:tcPr>
            <w:tcW w:w="1260" w:type="dxa"/>
            <w:shd w:val="clear" w:color="auto" w:fill="auto"/>
          </w:tcPr>
          <w:p w:rsidR="005215C8" w:rsidRPr="00D13284" w:rsidRDefault="00730524" w:rsidP="00036C94">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c>
          <w:tcPr>
            <w:tcW w:w="1184" w:type="dxa"/>
            <w:shd w:val="clear" w:color="auto" w:fill="auto"/>
          </w:tcPr>
          <w:p w:rsidR="005215C8" w:rsidRPr="00D13284" w:rsidRDefault="00730524" w:rsidP="00036C94">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3</w:t>
            </w:r>
          </w:p>
        </w:tc>
        <w:tc>
          <w:tcPr>
            <w:tcW w:w="1241" w:type="dxa"/>
            <w:shd w:val="clear" w:color="auto" w:fill="auto"/>
          </w:tcPr>
          <w:p w:rsidR="005215C8" w:rsidRPr="00D13284" w:rsidRDefault="00730524" w:rsidP="00036C94">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108</w:t>
            </w:r>
          </w:p>
        </w:tc>
      </w:tr>
      <w:tr w:rsidR="00D638A1" w:rsidRPr="00D13284" w:rsidTr="000E2B15">
        <w:tc>
          <w:tcPr>
            <w:tcW w:w="1327" w:type="dxa"/>
            <w:shd w:val="clear" w:color="auto" w:fill="auto"/>
          </w:tcPr>
          <w:p w:rsidR="00DB0677" w:rsidRPr="00D13284" w:rsidRDefault="00DB0677" w:rsidP="00DB0677">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V61</w:t>
            </w:r>
          </w:p>
        </w:tc>
        <w:tc>
          <w:tcPr>
            <w:tcW w:w="2700" w:type="dxa"/>
            <w:shd w:val="clear" w:color="auto" w:fill="auto"/>
          </w:tcPr>
          <w:p w:rsidR="00DB0677" w:rsidRPr="00D13284" w:rsidRDefault="00DB0677" w:rsidP="00DB0677">
            <w:pP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Microsoft Word</w:t>
            </w:r>
          </w:p>
        </w:tc>
        <w:tc>
          <w:tcPr>
            <w:tcW w:w="135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 (New Course)</w:t>
            </w:r>
          </w:p>
        </w:tc>
        <w:tc>
          <w:tcPr>
            <w:tcW w:w="126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c>
          <w:tcPr>
            <w:tcW w:w="1184"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 (New Course)</w:t>
            </w:r>
          </w:p>
        </w:tc>
        <w:tc>
          <w:tcPr>
            <w:tcW w:w="1241"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r>
      <w:tr w:rsidR="00D638A1" w:rsidRPr="00D13284" w:rsidTr="000E2B15">
        <w:tc>
          <w:tcPr>
            <w:tcW w:w="1327" w:type="dxa"/>
            <w:shd w:val="clear" w:color="auto" w:fill="auto"/>
          </w:tcPr>
          <w:p w:rsidR="00DB0677" w:rsidRPr="00D13284" w:rsidRDefault="00DB0677" w:rsidP="00DB0677">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V62</w:t>
            </w:r>
          </w:p>
        </w:tc>
        <w:tc>
          <w:tcPr>
            <w:tcW w:w="2700" w:type="dxa"/>
            <w:shd w:val="clear" w:color="auto" w:fill="auto"/>
          </w:tcPr>
          <w:p w:rsidR="00DB0677" w:rsidRPr="00D13284" w:rsidRDefault="00DB0677" w:rsidP="00DB0677">
            <w:pP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Microsoft Excel</w:t>
            </w:r>
          </w:p>
        </w:tc>
        <w:tc>
          <w:tcPr>
            <w:tcW w:w="135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 (New Course)</w:t>
            </w:r>
          </w:p>
        </w:tc>
        <w:tc>
          <w:tcPr>
            <w:tcW w:w="126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c>
          <w:tcPr>
            <w:tcW w:w="1184"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 (New Course)</w:t>
            </w:r>
          </w:p>
        </w:tc>
        <w:tc>
          <w:tcPr>
            <w:tcW w:w="1241"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r>
      <w:tr w:rsidR="00D638A1" w:rsidRPr="00D13284" w:rsidTr="000E2B15">
        <w:tc>
          <w:tcPr>
            <w:tcW w:w="1327" w:type="dxa"/>
            <w:shd w:val="clear" w:color="auto" w:fill="auto"/>
          </w:tcPr>
          <w:p w:rsidR="00DB0677" w:rsidRPr="00D13284" w:rsidRDefault="00DB0677" w:rsidP="00DB0677">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V64</w:t>
            </w:r>
          </w:p>
        </w:tc>
        <w:tc>
          <w:tcPr>
            <w:tcW w:w="2700" w:type="dxa"/>
            <w:shd w:val="clear" w:color="auto" w:fill="auto"/>
          </w:tcPr>
          <w:p w:rsidR="00DB0677" w:rsidRPr="00D13284" w:rsidRDefault="00DB0677" w:rsidP="00DB0677">
            <w:pP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Computer Fundamentals and Productivity Tools</w:t>
            </w:r>
          </w:p>
        </w:tc>
        <w:tc>
          <w:tcPr>
            <w:tcW w:w="135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 (New Course)</w:t>
            </w:r>
          </w:p>
        </w:tc>
        <w:tc>
          <w:tcPr>
            <w:tcW w:w="126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c>
          <w:tcPr>
            <w:tcW w:w="1184"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 (New Course)</w:t>
            </w:r>
          </w:p>
        </w:tc>
        <w:tc>
          <w:tcPr>
            <w:tcW w:w="1241"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r>
      <w:tr w:rsidR="00D638A1" w:rsidRPr="00D13284" w:rsidTr="000E2B15">
        <w:tc>
          <w:tcPr>
            <w:tcW w:w="1327" w:type="dxa"/>
            <w:shd w:val="clear" w:color="auto" w:fill="auto"/>
          </w:tcPr>
          <w:p w:rsidR="00DB0677" w:rsidRPr="00D13284" w:rsidRDefault="00DB0677" w:rsidP="00DB0677">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V94</w:t>
            </w:r>
          </w:p>
        </w:tc>
        <w:tc>
          <w:tcPr>
            <w:tcW w:w="2700" w:type="dxa"/>
            <w:shd w:val="clear" w:color="auto" w:fill="auto"/>
          </w:tcPr>
          <w:p w:rsidR="00DB0677" w:rsidRPr="00D13284" w:rsidRDefault="00DB0677" w:rsidP="00DB0677">
            <w:pP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Business Office Skills</w:t>
            </w:r>
          </w:p>
        </w:tc>
        <w:tc>
          <w:tcPr>
            <w:tcW w:w="135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c>
          <w:tcPr>
            <w:tcW w:w="126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c>
          <w:tcPr>
            <w:tcW w:w="1184"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c>
          <w:tcPr>
            <w:tcW w:w="1241"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0</w:t>
            </w:r>
          </w:p>
        </w:tc>
      </w:tr>
      <w:tr w:rsidR="00D638A1" w:rsidRPr="00D13284" w:rsidTr="000E2B15">
        <w:tc>
          <w:tcPr>
            <w:tcW w:w="1327" w:type="dxa"/>
            <w:shd w:val="clear" w:color="auto" w:fill="auto"/>
          </w:tcPr>
          <w:p w:rsidR="00DB0677" w:rsidRPr="00D13284" w:rsidRDefault="00DB0677" w:rsidP="00DB0677">
            <w:pPr>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BUS V44</w:t>
            </w:r>
          </w:p>
        </w:tc>
        <w:tc>
          <w:tcPr>
            <w:tcW w:w="2700" w:type="dxa"/>
            <w:shd w:val="clear" w:color="auto" w:fill="auto"/>
          </w:tcPr>
          <w:p w:rsidR="00DB0677" w:rsidRPr="00D13284" w:rsidRDefault="00DB0677" w:rsidP="00DB0677">
            <w:pP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Business English</w:t>
            </w:r>
          </w:p>
        </w:tc>
        <w:tc>
          <w:tcPr>
            <w:tcW w:w="135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3</w:t>
            </w:r>
          </w:p>
        </w:tc>
        <w:tc>
          <w:tcPr>
            <w:tcW w:w="126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93</w:t>
            </w:r>
          </w:p>
        </w:tc>
        <w:tc>
          <w:tcPr>
            <w:tcW w:w="1184"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2</w:t>
            </w:r>
          </w:p>
        </w:tc>
        <w:tc>
          <w:tcPr>
            <w:tcW w:w="1241"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71</w:t>
            </w:r>
          </w:p>
        </w:tc>
      </w:tr>
      <w:tr w:rsidR="00DB0677" w:rsidRPr="00D13284" w:rsidTr="000E2B15">
        <w:tc>
          <w:tcPr>
            <w:tcW w:w="1327" w:type="dxa"/>
            <w:shd w:val="clear" w:color="auto" w:fill="auto"/>
          </w:tcPr>
          <w:p w:rsidR="00DB0677" w:rsidRPr="00D13284" w:rsidRDefault="00DB0677" w:rsidP="00DB0677">
            <w:pP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z w:val="24"/>
                <w:szCs w:val="24"/>
              </w:rPr>
              <w:t>BUS V45</w:t>
            </w:r>
          </w:p>
        </w:tc>
        <w:tc>
          <w:tcPr>
            <w:tcW w:w="2700" w:type="dxa"/>
            <w:shd w:val="clear" w:color="auto" w:fill="auto"/>
          </w:tcPr>
          <w:p w:rsidR="00DB0677" w:rsidRPr="00D13284" w:rsidRDefault="00DB0677" w:rsidP="00DB0677">
            <w:pP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Business Communications</w:t>
            </w:r>
          </w:p>
        </w:tc>
        <w:tc>
          <w:tcPr>
            <w:tcW w:w="135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3</w:t>
            </w:r>
          </w:p>
        </w:tc>
        <w:tc>
          <w:tcPr>
            <w:tcW w:w="1260"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151</w:t>
            </w:r>
          </w:p>
        </w:tc>
        <w:tc>
          <w:tcPr>
            <w:tcW w:w="1184"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4</w:t>
            </w:r>
          </w:p>
        </w:tc>
        <w:tc>
          <w:tcPr>
            <w:tcW w:w="1241" w:type="dxa"/>
            <w:shd w:val="clear" w:color="auto" w:fill="auto"/>
          </w:tcPr>
          <w:p w:rsidR="00DB0677" w:rsidRPr="00D13284" w:rsidRDefault="00DB0677" w:rsidP="00DB0677">
            <w:pPr>
              <w:jc w:val="center"/>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133</w:t>
            </w:r>
          </w:p>
        </w:tc>
      </w:tr>
    </w:tbl>
    <w:p w:rsidR="005215C8" w:rsidRPr="00D13284" w:rsidRDefault="005215C8" w:rsidP="005215C8">
      <w:pPr>
        <w:rPr>
          <w:rFonts w:asciiTheme="minorHAnsi" w:hAnsiTheme="minorHAnsi" w:cstheme="minorHAnsi"/>
          <w:color w:val="000000" w:themeColor="text1"/>
          <w:spacing w:val="-4"/>
          <w:sz w:val="24"/>
          <w:szCs w:val="24"/>
        </w:rPr>
      </w:pPr>
    </w:p>
    <w:p w:rsidR="005215C8" w:rsidRPr="00D13284" w:rsidRDefault="00552D64" w:rsidP="005215C8">
      <w:pPr>
        <w:jc w:val="both"/>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 xml:space="preserve">It </w:t>
      </w:r>
      <w:proofErr w:type="gramStart"/>
      <w:r w:rsidRPr="00D13284">
        <w:rPr>
          <w:rFonts w:asciiTheme="minorHAnsi" w:hAnsiTheme="minorHAnsi" w:cstheme="minorHAnsi"/>
          <w:color w:val="000000" w:themeColor="text1"/>
          <w:spacing w:val="-4"/>
          <w:sz w:val="24"/>
          <w:szCs w:val="24"/>
        </w:rPr>
        <w:t>should be noted</w:t>
      </w:r>
      <w:proofErr w:type="gramEnd"/>
      <w:r w:rsidRPr="00D13284">
        <w:rPr>
          <w:rFonts w:asciiTheme="minorHAnsi" w:hAnsiTheme="minorHAnsi" w:cstheme="minorHAnsi"/>
          <w:color w:val="000000" w:themeColor="text1"/>
          <w:spacing w:val="-4"/>
          <w:sz w:val="24"/>
          <w:szCs w:val="24"/>
        </w:rPr>
        <w:t xml:space="preserve"> that BUS V</w:t>
      </w:r>
      <w:r w:rsidR="00500EBF" w:rsidRPr="00D13284">
        <w:rPr>
          <w:rFonts w:asciiTheme="minorHAnsi" w:hAnsiTheme="minorHAnsi" w:cstheme="minorHAnsi"/>
          <w:color w:val="000000" w:themeColor="text1"/>
          <w:spacing w:val="-4"/>
          <w:sz w:val="24"/>
          <w:szCs w:val="24"/>
        </w:rPr>
        <w:t>61, V62, and V64 are new courses and will first be offered in AY19.</w:t>
      </w:r>
      <w:r w:rsidR="00730524" w:rsidRPr="00D13284">
        <w:rPr>
          <w:rFonts w:asciiTheme="minorHAnsi" w:hAnsiTheme="minorHAnsi" w:cstheme="minorHAnsi"/>
          <w:color w:val="000000" w:themeColor="text1"/>
          <w:spacing w:val="-4"/>
          <w:sz w:val="24"/>
          <w:szCs w:val="24"/>
        </w:rPr>
        <w:t xml:space="preserve">  BUS V94 </w:t>
      </w:r>
      <w:proofErr w:type="gramStart"/>
      <w:r w:rsidR="00730524" w:rsidRPr="00D13284">
        <w:rPr>
          <w:rFonts w:asciiTheme="minorHAnsi" w:hAnsiTheme="minorHAnsi" w:cstheme="minorHAnsi"/>
          <w:color w:val="000000" w:themeColor="text1"/>
          <w:spacing w:val="-4"/>
          <w:sz w:val="24"/>
          <w:szCs w:val="24"/>
        </w:rPr>
        <w:t>has not been offered</w:t>
      </w:r>
      <w:proofErr w:type="gramEnd"/>
      <w:r w:rsidR="00730524" w:rsidRPr="00D13284">
        <w:rPr>
          <w:rFonts w:asciiTheme="minorHAnsi" w:hAnsiTheme="minorHAnsi" w:cstheme="minorHAnsi"/>
          <w:color w:val="000000" w:themeColor="text1"/>
          <w:spacing w:val="-4"/>
          <w:sz w:val="24"/>
          <w:szCs w:val="24"/>
        </w:rPr>
        <w:t xml:space="preserve"> </w:t>
      </w:r>
      <w:r w:rsidR="006A7D6F" w:rsidRPr="00D13284">
        <w:rPr>
          <w:rFonts w:asciiTheme="minorHAnsi" w:hAnsiTheme="minorHAnsi" w:cstheme="minorHAnsi"/>
          <w:color w:val="000000" w:themeColor="text1"/>
          <w:spacing w:val="-4"/>
          <w:sz w:val="24"/>
          <w:szCs w:val="24"/>
        </w:rPr>
        <w:t>since AY16</w:t>
      </w:r>
      <w:r w:rsidR="00730524" w:rsidRPr="00D13284">
        <w:rPr>
          <w:rFonts w:asciiTheme="minorHAnsi" w:hAnsiTheme="minorHAnsi" w:cstheme="minorHAnsi"/>
          <w:color w:val="000000" w:themeColor="text1"/>
          <w:spacing w:val="-4"/>
          <w:sz w:val="24"/>
          <w:szCs w:val="24"/>
        </w:rPr>
        <w:t xml:space="preserve"> but is being brought back in AY19.</w:t>
      </w:r>
    </w:p>
    <w:p w:rsidR="005215C8" w:rsidRDefault="005215C8" w:rsidP="005215C8">
      <w:pPr>
        <w:jc w:val="both"/>
        <w:rPr>
          <w:rFonts w:asciiTheme="minorHAnsi" w:hAnsiTheme="minorHAnsi" w:cstheme="minorHAnsi"/>
          <w:b/>
          <w:color w:val="000000" w:themeColor="text1"/>
          <w:sz w:val="24"/>
          <w:szCs w:val="24"/>
        </w:rPr>
      </w:pPr>
    </w:p>
    <w:p w:rsidR="00FD1D4D" w:rsidRDefault="00FD1D4D" w:rsidP="005215C8">
      <w:pPr>
        <w:jc w:val="both"/>
        <w:rPr>
          <w:rFonts w:asciiTheme="minorHAnsi" w:hAnsiTheme="minorHAnsi" w:cstheme="minorHAnsi"/>
          <w:b/>
          <w:color w:val="000000" w:themeColor="text1"/>
          <w:sz w:val="24"/>
          <w:szCs w:val="24"/>
        </w:rPr>
      </w:pPr>
    </w:p>
    <w:p w:rsidR="00FD1D4D" w:rsidRPr="00D13284" w:rsidRDefault="00FD1D4D" w:rsidP="005215C8">
      <w:pPr>
        <w:jc w:val="both"/>
        <w:rPr>
          <w:rFonts w:asciiTheme="minorHAnsi" w:hAnsiTheme="minorHAnsi" w:cstheme="minorHAnsi"/>
          <w:b/>
          <w:color w:val="000000" w:themeColor="text1"/>
          <w:sz w:val="24"/>
          <w:szCs w:val="24"/>
        </w:rPr>
      </w:pPr>
    </w:p>
    <w:p w:rsidR="005215C8" w:rsidRPr="00D13284" w:rsidRDefault="005215C8" w:rsidP="005215C8">
      <w:pPr>
        <w:jc w:val="both"/>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lastRenderedPageBreak/>
        <w:t>Item 6.  Place of Program in Curriculum/Similar Programs</w:t>
      </w:r>
    </w:p>
    <w:p w:rsidR="008D662D" w:rsidRPr="00D13284" w:rsidRDefault="008D662D" w:rsidP="005215C8">
      <w:pPr>
        <w:jc w:val="both"/>
        <w:rPr>
          <w:rFonts w:asciiTheme="minorHAnsi" w:hAnsiTheme="minorHAnsi" w:cstheme="minorHAnsi"/>
          <w:b/>
          <w:color w:val="000000" w:themeColor="text1"/>
          <w:sz w:val="24"/>
          <w:szCs w:val="24"/>
        </w:rPr>
      </w:pPr>
    </w:p>
    <w:p w:rsidR="008D662D" w:rsidRPr="00D13284" w:rsidRDefault="008D662D" w:rsidP="005215C8">
      <w:pPr>
        <w:jc w:val="both"/>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 xml:space="preserve">In reviewing the college’s existing programs, there would not be any needed changes in the active inventory records. </w:t>
      </w:r>
      <w:r w:rsidR="00C00746" w:rsidRPr="00D13284">
        <w:rPr>
          <w:rFonts w:asciiTheme="minorHAnsi" w:hAnsiTheme="minorHAnsi" w:cstheme="minorHAnsi"/>
          <w:color w:val="000000" w:themeColor="text1"/>
          <w:sz w:val="24"/>
          <w:szCs w:val="24"/>
        </w:rPr>
        <w:t>Although n</w:t>
      </w:r>
      <w:r w:rsidRPr="00D13284">
        <w:rPr>
          <w:rFonts w:asciiTheme="minorHAnsi" w:hAnsiTheme="minorHAnsi" w:cstheme="minorHAnsi"/>
          <w:color w:val="000000" w:themeColor="text1"/>
          <w:sz w:val="24"/>
          <w:szCs w:val="24"/>
        </w:rPr>
        <w:t>o new courses are being added to the</w:t>
      </w:r>
      <w:r w:rsidR="00C00746" w:rsidRPr="00D13284">
        <w:rPr>
          <w:rFonts w:asciiTheme="minorHAnsi" w:hAnsiTheme="minorHAnsi" w:cstheme="minorHAnsi"/>
          <w:color w:val="000000" w:themeColor="text1"/>
          <w:sz w:val="24"/>
          <w:szCs w:val="24"/>
        </w:rPr>
        <w:t xml:space="preserve"> college’s curriculum inventory, this program uses courses that were created in the past two years and are being offered for the first time in AY19.  T</w:t>
      </w:r>
      <w:r w:rsidRPr="00D13284">
        <w:rPr>
          <w:rFonts w:asciiTheme="minorHAnsi" w:hAnsiTheme="minorHAnsi" w:cstheme="minorHAnsi"/>
          <w:color w:val="000000" w:themeColor="text1"/>
          <w:sz w:val="24"/>
          <w:szCs w:val="24"/>
        </w:rPr>
        <w:t xml:space="preserve">his program will not replace any existing program. </w:t>
      </w:r>
      <w:r w:rsidR="0048659D" w:rsidRPr="00D13284">
        <w:rPr>
          <w:rFonts w:asciiTheme="minorHAnsi" w:hAnsiTheme="minorHAnsi" w:cstheme="minorHAnsi"/>
          <w:color w:val="000000" w:themeColor="text1"/>
          <w:sz w:val="24"/>
          <w:szCs w:val="24"/>
        </w:rPr>
        <w:t>In addition, the program represents a set of in-demand skills throughout the state, based upon business advisory groups and other Labor Market Information.</w:t>
      </w:r>
      <w:r w:rsidR="003F1820" w:rsidRPr="00D13284">
        <w:rPr>
          <w:rFonts w:asciiTheme="minorHAnsi" w:hAnsiTheme="minorHAnsi" w:cstheme="minorHAnsi"/>
          <w:color w:val="000000" w:themeColor="text1"/>
          <w:sz w:val="24"/>
          <w:szCs w:val="24"/>
        </w:rPr>
        <w:t xml:space="preserve"> </w:t>
      </w:r>
    </w:p>
    <w:p w:rsidR="00C00746" w:rsidRPr="00D13284" w:rsidRDefault="00C00746" w:rsidP="005215C8">
      <w:pPr>
        <w:jc w:val="both"/>
        <w:rPr>
          <w:rFonts w:asciiTheme="minorHAnsi" w:hAnsiTheme="minorHAnsi" w:cstheme="minorHAnsi"/>
          <w:color w:val="000000" w:themeColor="text1"/>
          <w:sz w:val="24"/>
          <w:szCs w:val="24"/>
        </w:rPr>
      </w:pPr>
    </w:p>
    <w:p w:rsidR="00C00746" w:rsidRPr="00D13284" w:rsidRDefault="00C00746" w:rsidP="005215C8">
      <w:pPr>
        <w:jc w:val="both"/>
        <w:rPr>
          <w:rFonts w:asciiTheme="minorHAnsi" w:hAnsiTheme="minorHAnsi" w:cstheme="minorHAnsi"/>
          <w:color w:val="000000" w:themeColor="text1"/>
          <w:sz w:val="24"/>
          <w:szCs w:val="24"/>
        </w:rPr>
      </w:pPr>
      <w:r w:rsidRPr="00D13284">
        <w:rPr>
          <w:rFonts w:asciiTheme="minorHAnsi" w:hAnsiTheme="minorHAnsi" w:cstheme="minorHAnsi"/>
          <w:color w:val="000000" w:themeColor="text1"/>
          <w:sz w:val="24"/>
          <w:szCs w:val="24"/>
        </w:rPr>
        <w:t>This program will supplement the other programs offered by the Ventura College Business Program and provide additional opportunities for students.</w:t>
      </w:r>
    </w:p>
    <w:p w:rsidR="008D662D" w:rsidRPr="00D13284" w:rsidRDefault="008D662D" w:rsidP="005215C8">
      <w:pPr>
        <w:jc w:val="both"/>
        <w:rPr>
          <w:rFonts w:asciiTheme="minorHAnsi" w:hAnsiTheme="minorHAnsi" w:cstheme="minorHAnsi"/>
          <w:color w:val="000000" w:themeColor="text1"/>
          <w:sz w:val="24"/>
          <w:szCs w:val="24"/>
        </w:rPr>
      </w:pPr>
    </w:p>
    <w:p w:rsidR="005215C8" w:rsidRPr="00D13284" w:rsidRDefault="005215C8" w:rsidP="005215C8">
      <w:pPr>
        <w:jc w:val="both"/>
        <w:rPr>
          <w:rFonts w:asciiTheme="minorHAnsi" w:hAnsiTheme="minorHAnsi" w:cstheme="minorHAnsi"/>
          <w:b/>
          <w:color w:val="000000" w:themeColor="text1"/>
          <w:sz w:val="24"/>
          <w:szCs w:val="24"/>
        </w:rPr>
      </w:pPr>
    </w:p>
    <w:p w:rsidR="005215C8" w:rsidRPr="00D13284" w:rsidRDefault="005215C8" w:rsidP="005215C8">
      <w:pPr>
        <w:jc w:val="both"/>
        <w:rPr>
          <w:rFonts w:asciiTheme="minorHAnsi" w:hAnsiTheme="minorHAnsi" w:cstheme="minorHAnsi"/>
          <w:b/>
          <w:color w:val="000000" w:themeColor="text1"/>
          <w:sz w:val="24"/>
          <w:szCs w:val="24"/>
        </w:rPr>
      </w:pPr>
      <w:r w:rsidRPr="00D13284">
        <w:rPr>
          <w:rFonts w:asciiTheme="minorHAnsi" w:hAnsiTheme="minorHAnsi" w:cstheme="minorHAnsi"/>
          <w:b/>
          <w:color w:val="000000" w:themeColor="text1"/>
          <w:sz w:val="24"/>
          <w:szCs w:val="24"/>
        </w:rPr>
        <w:t>Item 7.  Similar Programs at Other Colleges in Service Area</w:t>
      </w:r>
    </w:p>
    <w:p w:rsidR="00B410C0" w:rsidRPr="00D13284" w:rsidRDefault="00B410C0" w:rsidP="005215C8">
      <w:pPr>
        <w:jc w:val="both"/>
        <w:rPr>
          <w:rFonts w:asciiTheme="minorHAnsi" w:hAnsiTheme="minorHAnsi" w:cstheme="minorHAnsi"/>
          <w:color w:val="000000" w:themeColor="text1"/>
          <w:spacing w:val="-4"/>
          <w:sz w:val="24"/>
          <w:szCs w:val="24"/>
        </w:rPr>
      </w:pPr>
    </w:p>
    <w:p w:rsidR="003D3216" w:rsidRPr="00D13284" w:rsidRDefault="00837683" w:rsidP="005215C8">
      <w:pPr>
        <w:jc w:val="both"/>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 xml:space="preserve">Several colleges in Ventura College’s local service area offer an </w:t>
      </w:r>
      <w:r w:rsidRPr="00D13284">
        <w:rPr>
          <w:rFonts w:asciiTheme="minorHAnsi" w:hAnsiTheme="minorHAnsi" w:cstheme="minorHAnsi"/>
          <w:color w:val="000000" w:themeColor="text1"/>
          <w:spacing w:val="5"/>
          <w:sz w:val="24"/>
          <w:szCs w:val="24"/>
        </w:rPr>
        <w:t xml:space="preserve">Associate of Science degree </w:t>
      </w:r>
      <w:r w:rsidRPr="00D13284">
        <w:rPr>
          <w:rFonts w:asciiTheme="minorHAnsi" w:hAnsiTheme="minorHAnsi" w:cstheme="minorHAnsi"/>
          <w:color w:val="000000" w:themeColor="text1"/>
          <w:spacing w:val="-4"/>
          <w:sz w:val="24"/>
          <w:szCs w:val="24"/>
        </w:rPr>
        <w:t xml:space="preserve">in Administrative Office Assistant, although the names of the programs may vary. </w:t>
      </w:r>
      <w:r w:rsidR="003D3216" w:rsidRPr="00D13284">
        <w:rPr>
          <w:rFonts w:asciiTheme="minorHAnsi" w:hAnsiTheme="minorHAnsi" w:cstheme="minorHAnsi"/>
          <w:color w:val="000000" w:themeColor="text1"/>
          <w:spacing w:val="-4"/>
          <w:sz w:val="24"/>
          <w:szCs w:val="24"/>
        </w:rPr>
        <w:t>They include:</w:t>
      </w:r>
    </w:p>
    <w:p w:rsidR="003D3216" w:rsidRPr="00D13284" w:rsidRDefault="003D3216" w:rsidP="003D3216">
      <w:pPr>
        <w:pStyle w:val="ListParagraph"/>
        <w:numPr>
          <w:ilvl w:val="0"/>
          <w:numId w:val="12"/>
        </w:numPr>
        <w:jc w:val="both"/>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Allan Hancock College</w:t>
      </w:r>
    </w:p>
    <w:p w:rsidR="003D3216" w:rsidRPr="00D13284" w:rsidRDefault="003D3216" w:rsidP="003D3216">
      <w:pPr>
        <w:pStyle w:val="ListParagraph"/>
        <w:numPr>
          <w:ilvl w:val="0"/>
          <w:numId w:val="12"/>
        </w:numPr>
        <w:jc w:val="both"/>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Oxnard College</w:t>
      </w:r>
    </w:p>
    <w:p w:rsidR="003D3216" w:rsidRPr="00D13284" w:rsidRDefault="003D3216" w:rsidP="003D3216">
      <w:pPr>
        <w:pStyle w:val="ListParagraph"/>
        <w:numPr>
          <w:ilvl w:val="0"/>
          <w:numId w:val="12"/>
        </w:numPr>
        <w:jc w:val="both"/>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Santa Barbara City College</w:t>
      </w:r>
    </w:p>
    <w:p w:rsidR="003D3216" w:rsidRPr="00D13284" w:rsidRDefault="003D3216" w:rsidP="005215C8">
      <w:pPr>
        <w:jc w:val="both"/>
        <w:rPr>
          <w:rFonts w:asciiTheme="minorHAnsi" w:hAnsiTheme="minorHAnsi" w:cstheme="minorHAnsi"/>
          <w:color w:val="000000" w:themeColor="text1"/>
          <w:spacing w:val="-4"/>
          <w:sz w:val="24"/>
          <w:szCs w:val="24"/>
        </w:rPr>
      </w:pPr>
    </w:p>
    <w:p w:rsidR="00E6070A" w:rsidRPr="00D13284" w:rsidRDefault="00E6070A" w:rsidP="005215C8">
      <w:pPr>
        <w:jc w:val="both"/>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Since transportation to and from classes is a major factor with the students taking these type of courses, there is little concern that competition would be created between any of the colleges listed above. Oxnard College, Santa Barbara City College and Moorpark College have well-established courses in this area and no new courses are being recommended, thus it is unlikely that any competition would result.</w:t>
      </w:r>
    </w:p>
    <w:p w:rsidR="00E6070A" w:rsidRPr="00D13284" w:rsidRDefault="00E6070A" w:rsidP="005215C8">
      <w:pPr>
        <w:jc w:val="both"/>
        <w:rPr>
          <w:rFonts w:asciiTheme="minorHAnsi" w:hAnsiTheme="minorHAnsi" w:cstheme="minorHAnsi"/>
          <w:color w:val="000000" w:themeColor="text1"/>
          <w:spacing w:val="-4"/>
          <w:sz w:val="24"/>
          <w:szCs w:val="24"/>
        </w:rPr>
      </w:pPr>
    </w:p>
    <w:p w:rsidR="00B410C0" w:rsidRPr="00D13284" w:rsidRDefault="00B410C0" w:rsidP="005215C8">
      <w:pPr>
        <w:jc w:val="both"/>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 xml:space="preserve">Ventura College is a member of the South Central Coast Regional </w:t>
      </w:r>
      <w:r w:rsidR="00E6087D" w:rsidRPr="00D13284">
        <w:rPr>
          <w:rFonts w:asciiTheme="minorHAnsi" w:hAnsiTheme="minorHAnsi" w:cstheme="minorHAnsi"/>
          <w:color w:val="000000" w:themeColor="text1"/>
          <w:spacing w:val="-4"/>
          <w:sz w:val="24"/>
          <w:szCs w:val="24"/>
        </w:rPr>
        <w:t>Consortium</w:t>
      </w:r>
      <w:r w:rsidRPr="00D13284">
        <w:rPr>
          <w:rFonts w:asciiTheme="minorHAnsi" w:hAnsiTheme="minorHAnsi" w:cstheme="minorHAnsi"/>
          <w:color w:val="000000" w:themeColor="text1"/>
          <w:spacing w:val="-4"/>
          <w:sz w:val="24"/>
          <w:szCs w:val="24"/>
        </w:rPr>
        <w:t>. The consortium reviews all</w:t>
      </w:r>
      <w:r w:rsidR="00E6087D" w:rsidRPr="00D13284">
        <w:rPr>
          <w:rFonts w:asciiTheme="minorHAnsi" w:hAnsiTheme="minorHAnsi" w:cstheme="minorHAnsi"/>
          <w:color w:val="000000" w:themeColor="text1"/>
          <w:spacing w:val="-4"/>
          <w:sz w:val="24"/>
          <w:szCs w:val="24"/>
        </w:rPr>
        <w:t xml:space="preserve"> </w:t>
      </w:r>
      <w:r w:rsidRPr="00D13284">
        <w:rPr>
          <w:rFonts w:asciiTheme="minorHAnsi" w:hAnsiTheme="minorHAnsi" w:cstheme="minorHAnsi"/>
          <w:color w:val="000000" w:themeColor="text1"/>
          <w:spacing w:val="-4"/>
          <w:sz w:val="24"/>
          <w:szCs w:val="24"/>
        </w:rPr>
        <w:t xml:space="preserve">new programs for appropriateness and competition. The </w:t>
      </w:r>
      <w:r w:rsidR="00837683" w:rsidRPr="00D13284">
        <w:rPr>
          <w:rFonts w:asciiTheme="minorHAnsi" w:hAnsiTheme="minorHAnsi" w:cstheme="minorHAnsi"/>
          <w:color w:val="000000" w:themeColor="text1"/>
          <w:spacing w:val="-4"/>
          <w:sz w:val="24"/>
          <w:szCs w:val="24"/>
        </w:rPr>
        <w:t>Administrative Office Assistant</w:t>
      </w:r>
      <w:r w:rsidRPr="00D13284">
        <w:rPr>
          <w:rFonts w:asciiTheme="minorHAnsi" w:hAnsiTheme="minorHAnsi" w:cstheme="minorHAnsi"/>
          <w:color w:val="000000" w:themeColor="text1"/>
          <w:spacing w:val="-4"/>
          <w:sz w:val="24"/>
          <w:szCs w:val="24"/>
        </w:rPr>
        <w:t xml:space="preserve"> Certificate of Achievement and Associates Degree </w:t>
      </w:r>
      <w:proofErr w:type="gramStart"/>
      <w:r w:rsidR="00420BA9">
        <w:rPr>
          <w:rFonts w:asciiTheme="minorHAnsi" w:hAnsiTheme="minorHAnsi" w:cstheme="minorHAnsi"/>
          <w:color w:val="000000" w:themeColor="text1"/>
          <w:spacing w:val="-4"/>
          <w:sz w:val="24"/>
          <w:szCs w:val="24"/>
        </w:rPr>
        <w:t>will be</w:t>
      </w:r>
      <w:r w:rsidRPr="00D13284">
        <w:rPr>
          <w:rFonts w:asciiTheme="minorHAnsi" w:hAnsiTheme="minorHAnsi" w:cstheme="minorHAnsi"/>
          <w:color w:val="000000" w:themeColor="text1"/>
          <w:spacing w:val="-4"/>
          <w:sz w:val="24"/>
          <w:szCs w:val="24"/>
        </w:rPr>
        <w:t xml:space="preserve"> presented</w:t>
      </w:r>
      <w:proofErr w:type="gramEnd"/>
      <w:r w:rsidRPr="00D13284">
        <w:rPr>
          <w:rFonts w:asciiTheme="minorHAnsi" w:hAnsiTheme="minorHAnsi" w:cstheme="minorHAnsi"/>
          <w:color w:val="000000" w:themeColor="text1"/>
          <w:spacing w:val="-4"/>
          <w:sz w:val="24"/>
          <w:szCs w:val="24"/>
        </w:rPr>
        <w:t xml:space="preserve"> to the SCCRC</w:t>
      </w:r>
      <w:r w:rsidR="00E6087D" w:rsidRPr="00D13284">
        <w:rPr>
          <w:rFonts w:asciiTheme="minorHAnsi" w:hAnsiTheme="minorHAnsi" w:cstheme="minorHAnsi"/>
          <w:color w:val="000000" w:themeColor="text1"/>
          <w:spacing w:val="-4"/>
          <w:sz w:val="24"/>
          <w:szCs w:val="24"/>
        </w:rPr>
        <w:t>.</w:t>
      </w:r>
    </w:p>
    <w:p w:rsidR="00C00746" w:rsidRPr="00D13284" w:rsidRDefault="00C00746" w:rsidP="005215C8">
      <w:pPr>
        <w:jc w:val="both"/>
        <w:rPr>
          <w:rFonts w:asciiTheme="minorHAnsi" w:hAnsiTheme="minorHAnsi" w:cstheme="minorHAnsi"/>
          <w:color w:val="000000" w:themeColor="text1"/>
          <w:spacing w:val="-4"/>
          <w:sz w:val="24"/>
          <w:szCs w:val="24"/>
        </w:rPr>
      </w:pPr>
    </w:p>
    <w:p w:rsidR="00C00746" w:rsidRPr="00D13284" w:rsidRDefault="00837683" w:rsidP="005215C8">
      <w:pPr>
        <w:jc w:val="both"/>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z w:val="24"/>
          <w:szCs w:val="24"/>
        </w:rPr>
        <w:t xml:space="preserve">As previously stated, this career </w:t>
      </w:r>
      <w:r w:rsidR="00C00746" w:rsidRPr="00D13284">
        <w:rPr>
          <w:rFonts w:asciiTheme="minorHAnsi" w:hAnsiTheme="minorHAnsi" w:cstheme="minorHAnsi"/>
          <w:color w:val="000000" w:themeColor="text1"/>
          <w:sz w:val="24"/>
          <w:szCs w:val="24"/>
        </w:rPr>
        <w:t xml:space="preserve">pathway </w:t>
      </w:r>
      <w:proofErr w:type="gramStart"/>
      <w:r w:rsidR="00C00746" w:rsidRPr="00D13284">
        <w:rPr>
          <w:rFonts w:asciiTheme="minorHAnsi" w:hAnsiTheme="minorHAnsi" w:cstheme="minorHAnsi"/>
          <w:color w:val="000000" w:themeColor="text1"/>
          <w:sz w:val="24"/>
          <w:szCs w:val="24"/>
        </w:rPr>
        <w:t>was developed</w:t>
      </w:r>
      <w:proofErr w:type="gramEnd"/>
      <w:r w:rsidR="00C00746" w:rsidRPr="00D13284">
        <w:rPr>
          <w:rFonts w:asciiTheme="minorHAnsi" w:hAnsiTheme="minorHAnsi" w:cstheme="minorHAnsi"/>
          <w:color w:val="000000" w:themeColor="text1"/>
          <w:sz w:val="24"/>
          <w:szCs w:val="24"/>
        </w:rPr>
        <w:t xml:space="preserve"> as one of the short-term job readiness pathways that were created by the Information Communication and Small Business Sector </w:t>
      </w:r>
      <w:r w:rsidR="00F33790" w:rsidRPr="00D13284">
        <w:rPr>
          <w:rFonts w:asciiTheme="minorHAnsi" w:hAnsiTheme="minorHAnsi" w:cstheme="minorHAnsi"/>
          <w:color w:val="000000" w:themeColor="text1"/>
          <w:sz w:val="24"/>
          <w:szCs w:val="24"/>
        </w:rPr>
        <w:t xml:space="preserve">teams to help with employment in California.  Colleges have been encouraged to offer this training for students and we feel that our program will meet the needs as determined by the ICT team.  </w:t>
      </w:r>
    </w:p>
    <w:p w:rsidR="00C00746" w:rsidRPr="00D13284" w:rsidRDefault="00C00746" w:rsidP="005215C8">
      <w:pPr>
        <w:jc w:val="both"/>
        <w:rPr>
          <w:rFonts w:asciiTheme="minorHAnsi" w:hAnsiTheme="minorHAnsi" w:cstheme="minorHAnsi"/>
          <w:color w:val="000000" w:themeColor="text1"/>
          <w:spacing w:val="-4"/>
          <w:sz w:val="24"/>
          <w:szCs w:val="24"/>
        </w:rPr>
      </w:pPr>
    </w:p>
    <w:p w:rsidR="00C00746" w:rsidRPr="00D13284" w:rsidRDefault="00C00746" w:rsidP="005215C8">
      <w:pPr>
        <w:jc w:val="both"/>
        <w:rPr>
          <w:rFonts w:asciiTheme="minorHAnsi" w:hAnsiTheme="minorHAnsi" w:cstheme="minorHAnsi"/>
          <w:color w:val="000000" w:themeColor="text1"/>
          <w:spacing w:val="-4"/>
          <w:sz w:val="24"/>
          <w:szCs w:val="24"/>
        </w:rPr>
      </w:pPr>
    </w:p>
    <w:p w:rsidR="00E6087D" w:rsidRPr="00D13284" w:rsidRDefault="00E6087D" w:rsidP="005215C8">
      <w:pPr>
        <w:jc w:val="both"/>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Attachments:</w:t>
      </w:r>
    </w:p>
    <w:p w:rsidR="00E6087D" w:rsidRPr="00D13284" w:rsidRDefault="00E6087D" w:rsidP="00E6087D">
      <w:pPr>
        <w:pStyle w:val="ListParagraph"/>
        <w:numPr>
          <w:ilvl w:val="0"/>
          <w:numId w:val="11"/>
        </w:numPr>
        <w:jc w:val="both"/>
        <w:rPr>
          <w:rFonts w:asciiTheme="minorHAnsi" w:hAnsiTheme="minorHAnsi" w:cstheme="minorHAnsi"/>
          <w:color w:val="000000" w:themeColor="text1"/>
          <w:spacing w:val="-4"/>
          <w:sz w:val="24"/>
          <w:szCs w:val="24"/>
        </w:rPr>
      </w:pPr>
      <w:r w:rsidRPr="00D13284">
        <w:rPr>
          <w:rFonts w:asciiTheme="minorHAnsi" w:hAnsiTheme="minorHAnsi" w:cstheme="minorHAnsi"/>
          <w:color w:val="000000" w:themeColor="text1"/>
          <w:spacing w:val="-4"/>
          <w:sz w:val="24"/>
          <w:szCs w:val="24"/>
        </w:rPr>
        <w:t>Business Advisory Council Minutes</w:t>
      </w:r>
    </w:p>
    <w:p w:rsidR="005215C8" w:rsidRPr="00420BA9" w:rsidRDefault="00E6087D" w:rsidP="000E6580">
      <w:pPr>
        <w:pStyle w:val="ListParagraph"/>
        <w:numPr>
          <w:ilvl w:val="0"/>
          <w:numId w:val="11"/>
        </w:numPr>
        <w:jc w:val="both"/>
        <w:rPr>
          <w:rFonts w:ascii="Cambria" w:hAnsi="Cambria" w:cs="Arial"/>
          <w:color w:val="000000" w:themeColor="text1"/>
          <w:spacing w:val="-4"/>
          <w:sz w:val="22"/>
          <w:szCs w:val="22"/>
        </w:rPr>
      </w:pPr>
      <w:r w:rsidRPr="00420BA9">
        <w:rPr>
          <w:rFonts w:asciiTheme="minorHAnsi" w:hAnsiTheme="minorHAnsi" w:cstheme="minorHAnsi"/>
          <w:color w:val="000000" w:themeColor="text1"/>
          <w:spacing w:val="-4"/>
          <w:sz w:val="24"/>
          <w:szCs w:val="24"/>
        </w:rPr>
        <w:t>Labor Market Information</w:t>
      </w:r>
    </w:p>
    <w:p w:rsidR="00D638A1" w:rsidRDefault="00D638A1" w:rsidP="005215C8">
      <w:pPr>
        <w:jc w:val="both"/>
        <w:rPr>
          <w:rFonts w:ascii="Cambria" w:hAnsi="Cambria" w:cs="Arial"/>
          <w:color w:val="000000" w:themeColor="text1"/>
          <w:spacing w:val="-4"/>
          <w:sz w:val="22"/>
          <w:szCs w:val="22"/>
        </w:rPr>
        <w:sectPr w:rsidR="00D638A1">
          <w:pgSz w:w="12240" w:h="15840"/>
          <w:pgMar w:top="1440" w:right="1440" w:bottom="1440" w:left="1440" w:header="720" w:footer="720" w:gutter="0"/>
          <w:cols w:space="720"/>
          <w:docGrid w:linePitch="360"/>
        </w:sectPr>
      </w:pPr>
    </w:p>
    <w:p w:rsidR="00D638A1" w:rsidRPr="0067277C" w:rsidRDefault="00D638A1" w:rsidP="00D638A1">
      <w:pPr>
        <w:jc w:val="both"/>
        <w:rPr>
          <w:rFonts w:ascii="Cambria" w:hAnsi="Cambria" w:cs="Arial"/>
          <w:b/>
          <w:color w:val="000000" w:themeColor="text1"/>
          <w:spacing w:val="-4"/>
          <w:sz w:val="22"/>
          <w:szCs w:val="22"/>
        </w:rPr>
      </w:pPr>
      <w:r w:rsidRPr="0067277C">
        <w:rPr>
          <w:rFonts w:ascii="Cambria" w:hAnsi="Cambria" w:cs="Arial"/>
          <w:b/>
          <w:color w:val="000000" w:themeColor="text1"/>
          <w:spacing w:val="-4"/>
          <w:sz w:val="22"/>
          <w:szCs w:val="22"/>
        </w:rPr>
        <w:lastRenderedPageBreak/>
        <w:t>Attachment A.   Business Advisory Council Minutes</w:t>
      </w:r>
    </w:p>
    <w:p w:rsidR="00D638A1" w:rsidRDefault="00D638A1" w:rsidP="00D638A1">
      <w:pPr>
        <w:jc w:val="both"/>
        <w:rPr>
          <w:rFonts w:ascii="Cambria" w:hAnsi="Cambria" w:cs="Arial"/>
          <w:color w:val="000000" w:themeColor="text1"/>
          <w:spacing w:val="-4"/>
          <w:sz w:val="22"/>
          <w:szCs w:val="22"/>
        </w:rPr>
      </w:pPr>
    </w:p>
    <w:p w:rsidR="00D638A1" w:rsidRDefault="00D638A1" w:rsidP="00D638A1">
      <w:pPr>
        <w:jc w:val="center"/>
        <w:rPr>
          <w:b/>
          <w:sz w:val="22"/>
          <w:szCs w:val="22"/>
        </w:rPr>
      </w:pPr>
    </w:p>
    <w:p w:rsidR="00D638A1" w:rsidRDefault="00D638A1" w:rsidP="00D638A1">
      <w:pPr>
        <w:jc w:val="center"/>
        <w:rPr>
          <w:b/>
          <w:sz w:val="22"/>
          <w:szCs w:val="22"/>
        </w:rPr>
      </w:pPr>
    </w:p>
    <w:p w:rsidR="00D638A1" w:rsidRPr="00135AF2" w:rsidRDefault="00D638A1" w:rsidP="00D638A1">
      <w:pPr>
        <w:spacing w:line="360" w:lineRule="auto"/>
        <w:jc w:val="center"/>
        <w:rPr>
          <w:b/>
          <w:sz w:val="22"/>
          <w:szCs w:val="22"/>
        </w:rPr>
      </w:pPr>
      <w:r w:rsidRPr="00135AF2">
        <w:rPr>
          <w:b/>
          <w:sz w:val="22"/>
          <w:szCs w:val="22"/>
        </w:rPr>
        <w:t>VENTURA COLLEGE</w:t>
      </w:r>
    </w:p>
    <w:p w:rsidR="00D638A1" w:rsidRDefault="00D638A1" w:rsidP="00D638A1">
      <w:pPr>
        <w:spacing w:line="360" w:lineRule="auto"/>
        <w:jc w:val="center"/>
        <w:rPr>
          <w:rFonts w:ascii="Tahoma" w:hAnsi="Tahoma" w:cs="Tahoma"/>
          <w:b/>
          <w:u w:val="single"/>
        </w:rPr>
      </w:pPr>
      <w:r w:rsidRPr="00A039C9">
        <w:rPr>
          <w:rFonts w:ascii="Tahoma" w:hAnsi="Tahoma" w:cs="Tahoma"/>
          <w:b/>
          <w:u w:val="single"/>
        </w:rPr>
        <w:t xml:space="preserve">Minutes of the </w:t>
      </w:r>
      <w:r>
        <w:rPr>
          <w:rFonts w:ascii="Tahoma" w:hAnsi="Tahoma" w:cs="Tahoma"/>
          <w:b/>
          <w:u w:val="single"/>
        </w:rPr>
        <w:t>Business Advisory Committee</w:t>
      </w:r>
    </w:p>
    <w:p w:rsidR="00D638A1" w:rsidRDefault="00D638A1" w:rsidP="00D638A1">
      <w:pPr>
        <w:spacing w:line="360" w:lineRule="auto"/>
        <w:jc w:val="center"/>
        <w:rPr>
          <w:rFonts w:ascii="Tahoma" w:hAnsi="Tahoma" w:cs="Tahoma"/>
          <w:b/>
        </w:rPr>
      </w:pPr>
      <w:r>
        <w:rPr>
          <w:rFonts w:ascii="Tahoma" w:hAnsi="Tahoma" w:cs="Tahoma"/>
          <w:b/>
        </w:rPr>
        <w:t>Date: March 3, 2017</w:t>
      </w:r>
    </w:p>
    <w:p w:rsidR="00D638A1" w:rsidRPr="00231EB7" w:rsidRDefault="00D638A1" w:rsidP="00D638A1">
      <w:pPr>
        <w:rPr>
          <w:rFonts w:ascii="Tahoma" w:hAnsi="Tahoma" w:cs="Tahoma"/>
        </w:rPr>
      </w:pPr>
    </w:p>
    <w:p w:rsidR="00D638A1" w:rsidRPr="00231EB7" w:rsidRDefault="00D638A1" w:rsidP="00D638A1">
      <w:pPr>
        <w:rPr>
          <w:rFonts w:ascii="Tahoma" w:hAnsi="Tahoma" w:cs="Tahoma"/>
          <w:b/>
        </w:rPr>
      </w:pPr>
      <w:r w:rsidRPr="00231EB7">
        <w:rPr>
          <w:rFonts w:ascii="Tahoma" w:hAnsi="Tahoma" w:cs="Tahoma"/>
          <w:b/>
          <w:u w:val="single"/>
        </w:rPr>
        <w:t xml:space="preserve">Minutes: </w:t>
      </w:r>
    </w:p>
    <w:p w:rsidR="00D638A1" w:rsidRDefault="00D638A1" w:rsidP="00D638A1">
      <w:pPr>
        <w:rPr>
          <w:rFonts w:ascii="Tahoma" w:hAnsi="Tahoma" w:cs="Tahoma"/>
        </w:rPr>
      </w:pPr>
    </w:p>
    <w:tbl>
      <w:tblPr>
        <w:tblStyle w:val="TableGrid"/>
        <w:tblW w:w="0" w:type="auto"/>
        <w:tblLook w:val="04A0" w:firstRow="1" w:lastRow="0" w:firstColumn="1" w:lastColumn="0" w:noHBand="0" w:noVBand="1"/>
      </w:tblPr>
      <w:tblGrid>
        <w:gridCol w:w="2458"/>
        <w:gridCol w:w="4333"/>
        <w:gridCol w:w="2028"/>
        <w:gridCol w:w="2084"/>
        <w:gridCol w:w="2047"/>
      </w:tblGrid>
      <w:tr w:rsidR="006A3123" w:rsidRPr="005F352C" w:rsidTr="00334C0D">
        <w:tc>
          <w:tcPr>
            <w:tcW w:w="2808" w:type="dxa"/>
          </w:tcPr>
          <w:p w:rsidR="00D638A1" w:rsidRPr="005F352C" w:rsidRDefault="00D638A1" w:rsidP="00D638A1">
            <w:pPr>
              <w:spacing w:after="60"/>
              <w:ind w:left="720"/>
              <w:jc w:val="center"/>
              <w:rPr>
                <w:rFonts w:ascii="Tahoma" w:hAnsi="Tahoma" w:cs="Tahoma"/>
                <w:b/>
              </w:rPr>
            </w:pPr>
            <w:r w:rsidRPr="005F352C">
              <w:rPr>
                <w:rFonts w:ascii="Tahoma" w:hAnsi="Tahoma" w:cs="Tahoma"/>
                <w:b/>
              </w:rPr>
              <w:t>Agenda Item</w:t>
            </w:r>
          </w:p>
        </w:tc>
        <w:tc>
          <w:tcPr>
            <w:tcW w:w="5400" w:type="dxa"/>
          </w:tcPr>
          <w:p w:rsidR="00D638A1" w:rsidRPr="005F352C" w:rsidRDefault="00D638A1" w:rsidP="00D638A1">
            <w:pPr>
              <w:spacing w:after="60"/>
              <w:ind w:left="720"/>
              <w:jc w:val="center"/>
              <w:rPr>
                <w:rFonts w:ascii="Tahoma" w:hAnsi="Tahoma" w:cs="Tahoma"/>
                <w:b/>
              </w:rPr>
            </w:pPr>
            <w:r w:rsidRPr="005F352C">
              <w:rPr>
                <w:rFonts w:ascii="Tahoma" w:hAnsi="Tahoma" w:cs="Tahoma"/>
                <w:b/>
              </w:rPr>
              <w:t>Summary of Discussion</w:t>
            </w:r>
          </w:p>
        </w:tc>
        <w:tc>
          <w:tcPr>
            <w:tcW w:w="2070" w:type="dxa"/>
          </w:tcPr>
          <w:p w:rsidR="00D638A1" w:rsidRPr="005F352C" w:rsidRDefault="00D638A1" w:rsidP="00D638A1">
            <w:pPr>
              <w:spacing w:after="60"/>
              <w:ind w:left="720"/>
              <w:jc w:val="center"/>
              <w:rPr>
                <w:rFonts w:ascii="Tahoma" w:hAnsi="Tahoma" w:cs="Tahoma"/>
                <w:b/>
              </w:rPr>
            </w:pPr>
            <w:r w:rsidRPr="005F352C">
              <w:rPr>
                <w:rFonts w:ascii="Tahoma" w:hAnsi="Tahoma" w:cs="Tahoma"/>
                <w:b/>
              </w:rPr>
              <w:t>Action (If Required)</w:t>
            </w:r>
          </w:p>
        </w:tc>
        <w:tc>
          <w:tcPr>
            <w:tcW w:w="1620" w:type="dxa"/>
          </w:tcPr>
          <w:p w:rsidR="00D638A1" w:rsidRPr="005F352C" w:rsidRDefault="00D638A1" w:rsidP="00D638A1">
            <w:pPr>
              <w:spacing w:after="60"/>
              <w:ind w:left="720"/>
              <w:jc w:val="center"/>
              <w:rPr>
                <w:rFonts w:ascii="Tahoma" w:hAnsi="Tahoma" w:cs="Tahoma"/>
                <w:b/>
              </w:rPr>
            </w:pPr>
            <w:r w:rsidRPr="005F352C">
              <w:rPr>
                <w:rFonts w:ascii="Tahoma" w:hAnsi="Tahoma" w:cs="Tahoma"/>
                <w:b/>
              </w:rPr>
              <w:t>Completion Timeline</w:t>
            </w:r>
          </w:p>
        </w:tc>
        <w:tc>
          <w:tcPr>
            <w:tcW w:w="2142" w:type="dxa"/>
          </w:tcPr>
          <w:p w:rsidR="00D638A1" w:rsidRPr="005F352C" w:rsidRDefault="00D638A1" w:rsidP="00D638A1">
            <w:pPr>
              <w:spacing w:after="60"/>
              <w:ind w:left="720"/>
              <w:jc w:val="center"/>
              <w:rPr>
                <w:rFonts w:ascii="Tahoma" w:hAnsi="Tahoma" w:cs="Tahoma"/>
                <w:b/>
              </w:rPr>
            </w:pPr>
            <w:r w:rsidRPr="005F352C">
              <w:rPr>
                <w:rFonts w:ascii="Tahoma" w:hAnsi="Tahoma" w:cs="Tahoma"/>
                <w:b/>
              </w:rPr>
              <w:t>Assigned to:</w:t>
            </w:r>
          </w:p>
        </w:tc>
      </w:tr>
      <w:tr w:rsidR="00D638A1" w:rsidRPr="005F352C" w:rsidTr="00334C0D">
        <w:tc>
          <w:tcPr>
            <w:tcW w:w="2808" w:type="dxa"/>
          </w:tcPr>
          <w:p w:rsidR="00D638A1" w:rsidRPr="005F352C" w:rsidRDefault="00D638A1" w:rsidP="00D638A1">
            <w:pPr>
              <w:spacing w:after="60"/>
              <w:rPr>
                <w:rFonts w:ascii="Tahoma" w:hAnsi="Tahoma" w:cs="Tahoma"/>
              </w:rPr>
            </w:pPr>
            <w:r w:rsidRPr="005F352C">
              <w:rPr>
                <w:rFonts w:ascii="Tahoma" w:hAnsi="Tahoma" w:cs="Tahoma"/>
                <w:b/>
              </w:rPr>
              <w:t>Welcome</w:t>
            </w:r>
            <w:r w:rsidRPr="005F352C">
              <w:rPr>
                <w:rFonts w:ascii="Tahoma" w:hAnsi="Tahoma" w:cs="Tahoma"/>
              </w:rPr>
              <w:t xml:space="preserve">                                </w:t>
            </w:r>
          </w:p>
        </w:tc>
        <w:tc>
          <w:tcPr>
            <w:tcW w:w="11232" w:type="dxa"/>
            <w:gridSpan w:val="4"/>
          </w:tcPr>
          <w:p w:rsidR="00D638A1" w:rsidRPr="005F352C" w:rsidRDefault="00D638A1" w:rsidP="00D638A1">
            <w:pPr>
              <w:spacing w:after="60"/>
              <w:jc w:val="both"/>
              <w:rPr>
                <w:rFonts w:ascii="Tahoma" w:hAnsi="Tahoma" w:cs="Tahoma"/>
              </w:rPr>
            </w:pPr>
            <w:r w:rsidRPr="005F352C">
              <w:rPr>
                <w:rFonts w:ascii="Tahoma" w:hAnsi="Tahoma" w:cs="Tahoma"/>
              </w:rPr>
              <w:t xml:space="preserve">Meeting was called to order at </w:t>
            </w:r>
            <w:proofErr w:type="gramStart"/>
            <w:r>
              <w:rPr>
                <w:rFonts w:ascii="Tahoma" w:hAnsi="Tahoma" w:cs="Tahoma"/>
              </w:rPr>
              <w:t>11:45</w:t>
            </w:r>
            <w:r w:rsidRPr="005F352C">
              <w:rPr>
                <w:rFonts w:ascii="Tahoma" w:hAnsi="Tahoma" w:cs="Tahoma"/>
              </w:rPr>
              <w:t xml:space="preserve">  </w:t>
            </w:r>
            <w:r>
              <w:rPr>
                <w:rFonts w:ascii="Tahoma" w:hAnsi="Tahoma" w:cs="Tahoma"/>
              </w:rPr>
              <w:t>by</w:t>
            </w:r>
            <w:proofErr w:type="gramEnd"/>
            <w:r>
              <w:rPr>
                <w:rFonts w:ascii="Tahoma" w:hAnsi="Tahoma" w:cs="Tahoma"/>
              </w:rPr>
              <w:t xml:space="preserve"> Laura Woyach.  </w:t>
            </w:r>
          </w:p>
          <w:p w:rsidR="00D638A1" w:rsidRPr="005F352C" w:rsidRDefault="00D638A1" w:rsidP="00D638A1">
            <w:pPr>
              <w:spacing w:after="60"/>
              <w:ind w:left="720"/>
              <w:rPr>
                <w:rFonts w:ascii="Tahoma" w:hAnsi="Tahoma" w:cs="Tahoma"/>
              </w:rPr>
            </w:pPr>
          </w:p>
        </w:tc>
      </w:tr>
      <w:tr w:rsidR="00D638A1" w:rsidRPr="005F352C" w:rsidTr="00334C0D">
        <w:tc>
          <w:tcPr>
            <w:tcW w:w="14040" w:type="dxa"/>
            <w:gridSpan w:val="5"/>
          </w:tcPr>
          <w:p w:rsidR="00D638A1" w:rsidRPr="005F352C" w:rsidRDefault="00D638A1" w:rsidP="00D638A1">
            <w:pPr>
              <w:spacing w:after="60"/>
              <w:rPr>
                <w:rFonts w:ascii="Tahoma" w:hAnsi="Tahoma" w:cs="Tahoma"/>
                <w:b/>
              </w:rPr>
            </w:pPr>
            <w:r w:rsidRPr="005F352C">
              <w:rPr>
                <w:rFonts w:ascii="Tahoma" w:hAnsi="Tahoma" w:cs="Tahoma"/>
                <w:b/>
              </w:rPr>
              <w:t>Introductions</w:t>
            </w:r>
          </w:p>
        </w:tc>
      </w:tr>
      <w:tr w:rsidR="006A3123" w:rsidRPr="005F352C" w:rsidTr="00334C0D">
        <w:trPr>
          <w:trHeight w:val="853"/>
        </w:trPr>
        <w:tc>
          <w:tcPr>
            <w:tcW w:w="2808" w:type="dxa"/>
          </w:tcPr>
          <w:p w:rsidR="00D638A1" w:rsidRPr="005F352C" w:rsidRDefault="00D638A1" w:rsidP="00D638A1">
            <w:pPr>
              <w:spacing w:after="60"/>
              <w:ind w:left="720"/>
              <w:rPr>
                <w:rFonts w:ascii="Tahoma" w:hAnsi="Tahoma" w:cs="Tahoma"/>
              </w:rPr>
            </w:pPr>
          </w:p>
        </w:tc>
        <w:tc>
          <w:tcPr>
            <w:tcW w:w="5400" w:type="dxa"/>
          </w:tcPr>
          <w:p w:rsidR="00D638A1" w:rsidRPr="005F352C" w:rsidRDefault="00D638A1" w:rsidP="00D638A1">
            <w:pPr>
              <w:spacing w:after="60"/>
              <w:rPr>
                <w:rFonts w:ascii="Tahoma" w:hAnsi="Tahoma" w:cs="Tahoma"/>
              </w:rPr>
            </w:pPr>
            <w:r>
              <w:rPr>
                <w:rFonts w:ascii="Tahoma" w:hAnsi="Tahoma" w:cs="Tahoma"/>
              </w:rPr>
              <w:t>Laura</w:t>
            </w:r>
            <w:r w:rsidRPr="005F352C">
              <w:rPr>
                <w:rFonts w:ascii="Tahoma" w:hAnsi="Tahoma" w:cs="Tahoma"/>
              </w:rPr>
              <w:t xml:space="preserve"> introduced the Business Program faculty and Ventura College administrators.</w:t>
            </w:r>
          </w:p>
        </w:tc>
        <w:tc>
          <w:tcPr>
            <w:tcW w:w="2070" w:type="dxa"/>
          </w:tcPr>
          <w:p w:rsidR="00D638A1" w:rsidRPr="005F352C" w:rsidRDefault="00D638A1" w:rsidP="00D638A1">
            <w:pPr>
              <w:spacing w:after="60"/>
              <w:ind w:left="720"/>
              <w:rPr>
                <w:rFonts w:ascii="Tahoma" w:hAnsi="Tahoma" w:cs="Tahoma"/>
              </w:rPr>
            </w:pPr>
          </w:p>
        </w:tc>
        <w:tc>
          <w:tcPr>
            <w:tcW w:w="1620" w:type="dxa"/>
          </w:tcPr>
          <w:p w:rsidR="00D638A1" w:rsidRPr="005F352C" w:rsidRDefault="00D638A1" w:rsidP="00D638A1">
            <w:pPr>
              <w:spacing w:after="60"/>
              <w:ind w:left="720"/>
              <w:rPr>
                <w:rFonts w:ascii="Tahoma" w:hAnsi="Tahoma" w:cs="Tahoma"/>
              </w:rPr>
            </w:pPr>
          </w:p>
        </w:tc>
        <w:tc>
          <w:tcPr>
            <w:tcW w:w="2142" w:type="dxa"/>
          </w:tcPr>
          <w:p w:rsidR="00D638A1" w:rsidRPr="005F352C" w:rsidRDefault="00D638A1" w:rsidP="00D638A1">
            <w:pPr>
              <w:spacing w:after="60"/>
              <w:ind w:left="720"/>
              <w:rPr>
                <w:rFonts w:ascii="Tahoma" w:hAnsi="Tahoma" w:cs="Tahoma"/>
              </w:rPr>
            </w:pPr>
          </w:p>
        </w:tc>
      </w:tr>
      <w:tr w:rsidR="00D638A1" w:rsidRPr="005F352C" w:rsidTr="00334C0D">
        <w:tc>
          <w:tcPr>
            <w:tcW w:w="14040" w:type="dxa"/>
            <w:gridSpan w:val="5"/>
          </w:tcPr>
          <w:p w:rsidR="00D638A1" w:rsidRPr="005F352C" w:rsidRDefault="00D638A1" w:rsidP="00D638A1">
            <w:pPr>
              <w:spacing w:after="60"/>
              <w:rPr>
                <w:rFonts w:ascii="Tahoma" w:hAnsi="Tahoma" w:cs="Tahoma"/>
                <w:b/>
              </w:rPr>
            </w:pPr>
            <w:r w:rsidRPr="005F352C">
              <w:rPr>
                <w:rFonts w:ascii="Tahoma" w:hAnsi="Tahoma" w:cs="Tahoma"/>
                <w:b/>
              </w:rPr>
              <w:t>Announcements</w:t>
            </w:r>
          </w:p>
        </w:tc>
      </w:tr>
      <w:tr w:rsidR="006A3123" w:rsidRPr="005F352C" w:rsidTr="00334C0D">
        <w:tc>
          <w:tcPr>
            <w:tcW w:w="2808" w:type="dxa"/>
          </w:tcPr>
          <w:p w:rsidR="00D638A1" w:rsidRPr="005F352C" w:rsidRDefault="00D638A1" w:rsidP="00D638A1">
            <w:pPr>
              <w:spacing w:after="60"/>
              <w:ind w:left="720"/>
              <w:rPr>
                <w:rFonts w:ascii="Tahoma" w:hAnsi="Tahoma" w:cs="Tahoma"/>
              </w:rPr>
            </w:pPr>
          </w:p>
        </w:tc>
        <w:tc>
          <w:tcPr>
            <w:tcW w:w="5400" w:type="dxa"/>
          </w:tcPr>
          <w:p w:rsidR="00D638A1" w:rsidRPr="005F352C" w:rsidRDefault="00D638A1" w:rsidP="00D638A1">
            <w:pPr>
              <w:spacing w:after="60"/>
              <w:rPr>
                <w:rFonts w:ascii="Tahoma" w:hAnsi="Tahoma" w:cs="Tahoma"/>
              </w:rPr>
            </w:pPr>
            <w:r>
              <w:rPr>
                <w:rFonts w:ascii="Tahoma" w:hAnsi="Tahoma" w:cs="Tahoma"/>
              </w:rPr>
              <w:t>Laura</w:t>
            </w:r>
            <w:r w:rsidRPr="005F352C">
              <w:rPr>
                <w:rFonts w:ascii="Tahoma" w:hAnsi="Tahoma" w:cs="Tahoma"/>
              </w:rPr>
              <w:t xml:space="preserve"> presented the purpose of the meeting and expressed </w:t>
            </w:r>
            <w:r w:rsidRPr="00DA03FB">
              <w:rPr>
                <w:rFonts w:ascii="Tahoma" w:hAnsi="Tahoma" w:cs="Tahoma"/>
                <w:color w:val="000000" w:themeColor="text1"/>
              </w:rPr>
              <w:t xml:space="preserve">the importance </w:t>
            </w:r>
            <w:r w:rsidRPr="005F352C">
              <w:rPr>
                <w:rFonts w:ascii="Tahoma" w:hAnsi="Tahoma" w:cs="Tahoma"/>
              </w:rPr>
              <w:t>of partnership with the business community.</w:t>
            </w:r>
          </w:p>
        </w:tc>
        <w:tc>
          <w:tcPr>
            <w:tcW w:w="2070" w:type="dxa"/>
          </w:tcPr>
          <w:p w:rsidR="00D638A1" w:rsidRPr="005F352C" w:rsidRDefault="00D638A1" w:rsidP="00D638A1">
            <w:pPr>
              <w:spacing w:after="60"/>
              <w:ind w:left="720"/>
              <w:rPr>
                <w:rFonts w:ascii="Tahoma" w:hAnsi="Tahoma" w:cs="Tahoma"/>
              </w:rPr>
            </w:pPr>
          </w:p>
        </w:tc>
        <w:tc>
          <w:tcPr>
            <w:tcW w:w="1620" w:type="dxa"/>
          </w:tcPr>
          <w:p w:rsidR="00D638A1" w:rsidRPr="005F352C" w:rsidRDefault="00D638A1" w:rsidP="00D638A1">
            <w:pPr>
              <w:spacing w:after="60"/>
              <w:ind w:left="720"/>
              <w:rPr>
                <w:rFonts w:ascii="Tahoma" w:hAnsi="Tahoma" w:cs="Tahoma"/>
              </w:rPr>
            </w:pPr>
          </w:p>
        </w:tc>
        <w:tc>
          <w:tcPr>
            <w:tcW w:w="2142" w:type="dxa"/>
          </w:tcPr>
          <w:p w:rsidR="00D638A1" w:rsidRPr="005F352C" w:rsidRDefault="00D638A1" w:rsidP="00D638A1">
            <w:pPr>
              <w:spacing w:after="60"/>
              <w:ind w:left="720"/>
              <w:rPr>
                <w:rFonts w:ascii="Tahoma" w:hAnsi="Tahoma" w:cs="Tahoma"/>
              </w:rPr>
            </w:pPr>
          </w:p>
        </w:tc>
      </w:tr>
      <w:tr w:rsidR="00D638A1" w:rsidRPr="005F352C" w:rsidTr="00334C0D">
        <w:tc>
          <w:tcPr>
            <w:tcW w:w="14040" w:type="dxa"/>
            <w:gridSpan w:val="5"/>
          </w:tcPr>
          <w:p w:rsidR="00D638A1" w:rsidRPr="005F352C" w:rsidRDefault="00D638A1" w:rsidP="00D638A1">
            <w:pPr>
              <w:spacing w:after="60"/>
              <w:rPr>
                <w:rFonts w:ascii="Tahoma" w:hAnsi="Tahoma" w:cs="Tahoma"/>
                <w:b/>
              </w:rPr>
            </w:pPr>
            <w:r w:rsidRPr="005F352C">
              <w:rPr>
                <w:rFonts w:ascii="Tahoma" w:hAnsi="Tahoma" w:cs="Tahoma"/>
                <w:b/>
              </w:rPr>
              <w:t>Discussion Items</w:t>
            </w:r>
          </w:p>
        </w:tc>
      </w:tr>
      <w:tr w:rsidR="006A3123" w:rsidRPr="005F352C" w:rsidTr="00334C0D">
        <w:tc>
          <w:tcPr>
            <w:tcW w:w="2808" w:type="dxa"/>
          </w:tcPr>
          <w:p w:rsidR="00D638A1" w:rsidRPr="005F352C" w:rsidRDefault="00D638A1" w:rsidP="00D638A1">
            <w:pPr>
              <w:spacing w:after="60"/>
              <w:rPr>
                <w:rFonts w:ascii="Tahoma" w:hAnsi="Tahoma" w:cs="Tahoma"/>
              </w:rPr>
            </w:pPr>
            <w:r w:rsidRPr="005F352C">
              <w:rPr>
                <w:rFonts w:ascii="Tahoma" w:hAnsi="Tahoma" w:cs="Tahoma"/>
              </w:rPr>
              <w:t>Business Program Update</w:t>
            </w:r>
          </w:p>
        </w:tc>
        <w:tc>
          <w:tcPr>
            <w:tcW w:w="5400" w:type="dxa"/>
          </w:tcPr>
          <w:p w:rsidR="00D638A1" w:rsidRDefault="00D638A1" w:rsidP="00D638A1">
            <w:pPr>
              <w:spacing w:after="60"/>
              <w:rPr>
                <w:rFonts w:ascii="Tahoma" w:hAnsi="Tahoma" w:cs="Tahoma"/>
              </w:rPr>
            </w:pPr>
            <w:r>
              <w:rPr>
                <w:rFonts w:ascii="Tahoma" w:hAnsi="Tahoma" w:cs="Tahoma"/>
              </w:rPr>
              <w:t xml:space="preserve">Stephanie </w:t>
            </w:r>
            <w:proofErr w:type="spellStart"/>
            <w:r>
              <w:rPr>
                <w:rFonts w:ascii="Tahoma" w:hAnsi="Tahoma" w:cs="Tahoma"/>
              </w:rPr>
              <w:t>Branca</w:t>
            </w:r>
            <w:proofErr w:type="spellEnd"/>
            <w:r>
              <w:rPr>
                <w:rFonts w:ascii="Tahoma" w:hAnsi="Tahoma" w:cs="Tahoma"/>
              </w:rPr>
              <w:t xml:space="preserve"> presented an overview of the Business Internship Program.  She shared success stories from students who worked in various industries.  She explained the need for more internship opportunities for students.</w:t>
            </w:r>
          </w:p>
          <w:p w:rsidR="00D638A1" w:rsidRDefault="00D638A1" w:rsidP="00D638A1">
            <w:pPr>
              <w:spacing w:after="60"/>
              <w:ind w:left="720"/>
              <w:rPr>
                <w:rFonts w:ascii="Tahoma" w:hAnsi="Tahoma" w:cs="Tahoma"/>
              </w:rPr>
            </w:pPr>
          </w:p>
          <w:p w:rsidR="00D638A1" w:rsidRDefault="00D638A1" w:rsidP="00D638A1">
            <w:pPr>
              <w:spacing w:after="60"/>
              <w:rPr>
                <w:rFonts w:ascii="Tahoma" w:hAnsi="Tahoma" w:cs="Tahoma"/>
              </w:rPr>
            </w:pPr>
            <w:r>
              <w:rPr>
                <w:rFonts w:ascii="Tahoma" w:hAnsi="Tahoma" w:cs="Tahoma"/>
              </w:rPr>
              <w:t xml:space="preserve">Crystal Kallik presented information about the Business Speakers Series that </w:t>
            </w:r>
            <w:proofErr w:type="gramStart"/>
            <w:r>
              <w:rPr>
                <w:rFonts w:ascii="Tahoma" w:hAnsi="Tahoma" w:cs="Tahoma"/>
              </w:rPr>
              <w:t>is planned</w:t>
            </w:r>
            <w:proofErr w:type="gramEnd"/>
            <w:r>
              <w:rPr>
                <w:rFonts w:ascii="Tahoma" w:hAnsi="Tahoma" w:cs="Tahoma"/>
              </w:rPr>
              <w:t xml:space="preserve"> to begin in the fall.</w:t>
            </w:r>
          </w:p>
          <w:p w:rsidR="00D638A1" w:rsidRPr="005F352C" w:rsidRDefault="00D638A1" w:rsidP="00D638A1">
            <w:pPr>
              <w:spacing w:after="60"/>
              <w:ind w:left="720"/>
              <w:rPr>
                <w:rFonts w:ascii="Tahoma" w:hAnsi="Tahoma" w:cs="Tahoma"/>
              </w:rPr>
            </w:pPr>
          </w:p>
        </w:tc>
        <w:tc>
          <w:tcPr>
            <w:tcW w:w="2070" w:type="dxa"/>
          </w:tcPr>
          <w:p w:rsidR="00D638A1" w:rsidRPr="005F352C" w:rsidRDefault="00D638A1" w:rsidP="00D638A1">
            <w:pPr>
              <w:spacing w:after="60"/>
              <w:ind w:left="720"/>
              <w:rPr>
                <w:rFonts w:ascii="Tahoma" w:hAnsi="Tahoma" w:cs="Tahoma"/>
              </w:rPr>
            </w:pPr>
          </w:p>
        </w:tc>
        <w:tc>
          <w:tcPr>
            <w:tcW w:w="1620" w:type="dxa"/>
          </w:tcPr>
          <w:p w:rsidR="00D638A1" w:rsidRPr="005F352C" w:rsidRDefault="00D638A1" w:rsidP="00D638A1">
            <w:pPr>
              <w:spacing w:after="60"/>
              <w:ind w:left="720"/>
              <w:rPr>
                <w:rFonts w:ascii="Tahoma" w:hAnsi="Tahoma" w:cs="Tahoma"/>
              </w:rPr>
            </w:pPr>
          </w:p>
        </w:tc>
        <w:tc>
          <w:tcPr>
            <w:tcW w:w="2142" w:type="dxa"/>
          </w:tcPr>
          <w:p w:rsidR="00D638A1" w:rsidRPr="005F352C" w:rsidRDefault="00D638A1" w:rsidP="00D638A1">
            <w:pPr>
              <w:spacing w:after="60"/>
              <w:ind w:left="720"/>
              <w:rPr>
                <w:rFonts w:ascii="Tahoma" w:hAnsi="Tahoma" w:cs="Tahoma"/>
              </w:rPr>
            </w:pPr>
            <w:r w:rsidRPr="005F352C">
              <w:rPr>
                <w:rFonts w:ascii="Tahoma" w:hAnsi="Tahoma" w:cs="Tahoma"/>
              </w:rPr>
              <w:t xml:space="preserve"> </w:t>
            </w:r>
          </w:p>
        </w:tc>
      </w:tr>
      <w:tr w:rsidR="006A3123" w:rsidRPr="005F352C" w:rsidTr="00334C0D">
        <w:tc>
          <w:tcPr>
            <w:tcW w:w="2808" w:type="dxa"/>
          </w:tcPr>
          <w:p w:rsidR="00D638A1" w:rsidRPr="005F352C" w:rsidRDefault="00D638A1" w:rsidP="00D638A1">
            <w:pPr>
              <w:spacing w:after="60"/>
              <w:rPr>
                <w:rFonts w:ascii="Tahoma" w:hAnsi="Tahoma" w:cs="Tahoma"/>
              </w:rPr>
            </w:pPr>
            <w:r>
              <w:rPr>
                <w:rFonts w:ascii="Tahoma" w:hAnsi="Tahoma" w:cs="Tahoma"/>
              </w:rPr>
              <w:t>Business Information Worker Pathway</w:t>
            </w:r>
          </w:p>
        </w:tc>
        <w:tc>
          <w:tcPr>
            <w:tcW w:w="5400" w:type="dxa"/>
          </w:tcPr>
          <w:p w:rsidR="00D638A1" w:rsidRDefault="00D638A1" w:rsidP="00D638A1">
            <w:pPr>
              <w:spacing w:after="60"/>
              <w:rPr>
                <w:rFonts w:ascii="Tahoma" w:hAnsi="Tahoma" w:cs="Tahoma"/>
              </w:rPr>
            </w:pPr>
            <w:r>
              <w:rPr>
                <w:rFonts w:ascii="Tahoma" w:hAnsi="Tahoma" w:cs="Tahoma"/>
              </w:rPr>
              <w:t xml:space="preserve">A draft of the Business Information Worker Certificate Program </w:t>
            </w:r>
            <w:proofErr w:type="gramStart"/>
            <w:r>
              <w:rPr>
                <w:rFonts w:ascii="Tahoma" w:hAnsi="Tahoma" w:cs="Tahoma"/>
              </w:rPr>
              <w:t>was distributed</w:t>
            </w:r>
            <w:proofErr w:type="gramEnd"/>
            <w:r>
              <w:rPr>
                <w:rFonts w:ascii="Tahoma" w:hAnsi="Tahoma" w:cs="Tahoma"/>
              </w:rPr>
              <w:t xml:space="preserve"> to the council for their input. Feedback </w:t>
            </w:r>
            <w:proofErr w:type="gramStart"/>
            <w:r>
              <w:rPr>
                <w:rFonts w:ascii="Tahoma" w:hAnsi="Tahoma" w:cs="Tahoma"/>
              </w:rPr>
              <w:t>will be used</w:t>
            </w:r>
            <w:proofErr w:type="gramEnd"/>
            <w:r>
              <w:rPr>
                <w:rFonts w:ascii="Tahoma" w:hAnsi="Tahoma" w:cs="Tahoma"/>
              </w:rPr>
              <w:t xml:space="preserve"> to continue the process of developing this certificate.</w:t>
            </w:r>
          </w:p>
          <w:p w:rsidR="00D638A1" w:rsidRPr="005F352C" w:rsidRDefault="00D638A1" w:rsidP="00D638A1">
            <w:pPr>
              <w:spacing w:after="60"/>
              <w:ind w:left="720"/>
              <w:rPr>
                <w:rFonts w:ascii="Tahoma" w:hAnsi="Tahoma" w:cs="Tahoma"/>
              </w:rPr>
            </w:pPr>
          </w:p>
        </w:tc>
        <w:tc>
          <w:tcPr>
            <w:tcW w:w="2070" w:type="dxa"/>
          </w:tcPr>
          <w:p w:rsidR="00D638A1" w:rsidRPr="005F352C" w:rsidRDefault="00D638A1" w:rsidP="00D638A1">
            <w:pPr>
              <w:spacing w:after="60"/>
              <w:ind w:left="720"/>
              <w:rPr>
                <w:rFonts w:ascii="Tahoma" w:hAnsi="Tahoma" w:cs="Tahoma"/>
              </w:rPr>
            </w:pPr>
          </w:p>
        </w:tc>
        <w:tc>
          <w:tcPr>
            <w:tcW w:w="1620" w:type="dxa"/>
          </w:tcPr>
          <w:p w:rsidR="00D638A1" w:rsidRPr="005F352C" w:rsidRDefault="00D638A1" w:rsidP="00D638A1">
            <w:pPr>
              <w:spacing w:after="60"/>
              <w:ind w:left="720"/>
              <w:rPr>
                <w:rFonts w:ascii="Tahoma" w:hAnsi="Tahoma" w:cs="Tahoma"/>
              </w:rPr>
            </w:pPr>
          </w:p>
        </w:tc>
        <w:tc>
          <w:tcPr>
            <w:tcW w:w="2142" w:type="dxa"/>
          </w:tcPr>
          <w:p w:rsidR="00D638A1" w:rsidRPr="005F352C" w:rsidRDefault="00D638A1" w:rsidP="00D638A1">
            <w:pPr>
              <w:spacing w:after="60"/>
              <w:ind w:left="720"/>
              <w:rPr>
                <w:rFonts w:ascii="Tahoma" w:hAnsi="Tahoma" w:cs="Tahoma"/>
              </w:rPr>
            </w:pPr>
          </w:p>
        </w:tc>
      </w:tr>
      <w:tr w:rsidR="006A3123" w:rsidRPr="005F352C" w:rsidTr="00334C0D">
        <w:tc>
          <w:tcPr>
            <w:tcW w:w="2808" w:type="dxa"/>
          </w:tcPr>
          <w:p w:rsidR="00D638A1" w:rsidRPr="005F352C" w:rsidRDefault="00D638A1" w:rsidP="00D638A1">
            <w:pPr>
              <w:spacing w:after="60"/>
              <w:rPr>
                <w:rFonts w:ascii="Tahoma" w:hAnsi="Tahoma" w:cs="Tahoma"/>
              </w:rPr>
            </w:pPr>
            <w:r>
              <w:rPr>
                <w:rFonts w:ascii="Tahoma" w:hAnsi="Tahoma" w:cs="Tahoma"/>
              </w:rPr>
              <w:t xml:space="preserve">Social Media Marketing </w:t>
            </w:r>
          </w:p>
        </w:tc>
        <w:tc>
          <w:tcPr>
            <w:tcW w:w="5400" w:type="dxa"/>
          </w:tcPr>
          <w:p w:rsidR="00D638A1" w:rsidRDefault="00D638A1" w:rsidP="00D638A1">
            <w:pPr>
              <w:spacing w:after="60"/>
              <w:rPr>
                <w:rFonts w:ascii="Tahoma" w:hAnsi="Tahoma" w:cs="Tahoma"/>
              </w:rPr>
            </w:pPr>
            <w:r>
              <w:rPr>
                <w:rFonts w:ascii="Tahoma" w:hAnsi="Tahoma" w:cs="Tahoma"/>
              </w:rPr>
              <w:t xml:space="preserve">Adjunct faculty member, Nick Norris, was our guest speaker.  His topic was “Social Media Marketing:  Harnessing Its Power for Business”.  Nick provided excellent information about how Social Media </w:t>
            </w:r>
            <w:proofErr w:type="gramStart"/>
            <w:r>
              <w:rPr>
                <w:rFonts w:ascii="Tahoma" w:hAnsi="Tahoma" w:cs="Tahoma"/>
              </w:rPr>
              <w:t>can be integrated</w:t>
            </w:r>
            <w:proofErr w:type="gramEnd"/>
            <w:r>
              <w:rPr>
                <w:rFonts w:ascii="Tahoma" w:hAnsi="Tahoma" w:cs="Tahoma"/>
              </w:rPr>
              <w:t xml:space="preserve"> in the marketing plans for small businesses.  A lively discussion ensued.  </w:t>
            </w:r>
          </w:p>
          <w:p w:rsidR="00D638A1" w:rsidRPr="00366A9C" w:rsidRDefault="00D638A1" w:rsidP="00D638A1">
            <w:pPr>
              <w:spacing w:after="60"/>
              <w:ind w:left="720"/>
              <w:rPr>
                <w:rFonts w:ascii="Tahoma" w:hAnsi="Tahoma" w:cs="Tahoma"/>
              </w:rPr>
            </w:pPr>
          </w:p>
        </w:tc>
        <w:tc>
          <w:tcPr>
            <w:tcW w:w="2070" w:type="dxa"/>
          </w:tcPr>
          <w:p w:rsidR="00D638A1" w:rsidRPr="005F352C" w:rsidRDefault="00D638A1" w:rsidP="00D638A1">
            <w:pPr>
              <w:spacing w:after="60"/>
              <w:ind w:left="720"/>
              <w:rPr>
                <w:rFonts w:ascii="Tahoma" w:hAnsi="Tahoma" w:cs="Tahoma"/>
              </w:rPr>
            </w:pPr>
          </w:p>
        </w:tc>
        <w:tc>
          <w:tcPr>
            <w:tcW w:w="1620" w:type="dxa"/>
          </w:tcPr>
          <w:p w:rsidR="00D638A1" w:rsidRPr="005F352C" w:rsidRDefault="00D638A1" w:rsidP="00D638A1">
            <w:pPr>
              <w:spacing w:after="60"/>
              <w:ind w:left="720"/>
              <w:rPr>
                <w:rFonts w:ascii="Tahoma" w:hAnsi="Tahoma" w:cs="Tahoma"/>
              </w:rPr>
            </w:pPr>
          </w:p>
        </w:tc>
        <w:tc>
          <w:tcPr>
            <w:tcW w:w="2142" w:type="dxa"/>
          </w:tcPr>
          <w:p w:rsidR="00D638A1" w:rsidRPr="005F352C" w:rsidRDefault="00D638A1" w:rsidP="00D638A1">
            <w:pPr>
              <w:spacing w:after="60"/>
              <w:ind w:left="720"/>
              <w:rPr>
                <w:rFonts w:ascii="Tahoma" w:hAnsi="Tahoma" w:cs="Tahoma"/>
              </w:rPr>
            </w:pPr>
          </w:p>
        </w:tc>
      </w:tr>
      <w:tr w:rsidR="006A3123" w:rsidRPr="005F352C" w:rsidTr="00334C0D">
        <w:tc>
          <w:tcPr>
            <w:tcW w:w="2808" w:type="dxa"/>
          </w:tcPr>
          <w:p w:rsidR="00D638A1" w:rsidRDefault="00D638A1" w:rsidP="006A3123">
            <w:pPr>
              <w:spacing w:after="60"/>
              <w:rPr>
                <w:rFonts w:ascii="Tahoma" w:hAnsi="Tahoma" w:cs="Tahoma"/>
              </w:rPr>
            </w:pPr>
            <w:r>
              <w:rPr>
                <w:rFonts w:ascii="Tahoma" w:hAnsi="Tahoma" w:cs="Tahoma"/>
              </w:rPr>
              <w:t>Roundtable Discussion</w:t>
            </w:r>
          </w:p>
          <w:p w:rsidR="00D638A1" w:rsidRDefault="00D638A1" w:rsidP="00D638A1">
            <w:pPr>
              <w:spacing w:after="60"/>
              <w:ind w:left="1080"/>
              <w:rPr>
                <w:rFonts w:ascii="Tahoma" w:hAnsi="Tahoma" w:cs="Tahoma"/>
              </w:rPr>
            </w:pPr>
          </w:p>
          <w:p w:rsidR="00D638A1" w:rsidRDefault="00D638A1" w:rsidP="00D638A1">
            <w:pPr>
              <w:spacing w:after="60"/>
              <w:ind w:left="1080"/>
              <w:rPr>
                <w:rFonts w:ascii="Tahoma" w:hAnsi="Tahoma" w:cs="Tahoma"/>
              </w:rPr>
            </w:pPr>
          </w:p>
        </w:tc>
        <w:tc>
          <w:tcPr>
            <w:tcW w:w="5400" w:type="dxa"/>
          </w:tcPr>
          <w:p w:rsidR="00D638A1" w:rsidRDefault="00D638A1" w:rsidP="006A3123">
            <w:pPr>
              <w:spacing w:after="60"/>
              <w:rPr>
                <w:rFonts w:ascii="Tahoma" w:hAnsi="Tahoma" w:cs="Tahoma"/>
              </w:rPr>
            </w:pPr>
            <w:r>
              <w:rPr>
                <w:rFonts w:ascii="Tahoma" w:hAnsi="Tahoma" w:cs="Tahoma"/>
              </w:rPr>
              <w:t xml:space="preserve">The discussion topic was “What Businesses Need from Ventura College”.  Each council member introduced </w:t>
            </w:r>
            <w:proofErr w:type="gramStart"/>
            <w:r>
              <w:rPr>
                <w:rFonts w:ascii="Tahoma" w:hAnsi="Tahoma" w:cs="Tahoma"/>
              </w:rPr>
              <w:t>themselves, their business, and explained what they felt was important to their industry</w:t>
            </w:r>
            <w:proofErr w:type="gramEnd"/>
            <w:r>
              <w:rPr>
                <w:rFonts w:ascii="Tahoma" w:hAnsi="Tahoma" w:cs="Tahoma"/>
              </w:rPr>
              <w:t>.   Some of the key suggestions were:</w:t>
            </w:r>
          </w:p>
          <w:p w:rsidR="00D638A1" w:rsidRPr="00D638A1" w:rsidRDefault="00D638A1" w:rsidP="00D638A1">
            <w:pPr>
              <w:spacing w:line="240" w:lineRule="auto"/>
              <w:ind w:left="360"/>
              <w:contextualSpacing/>
              <w:rPr>
                <w:rFonts w:ascii="Tahoma" w:hAnsi="Tahoma" w:cs="Tahoma"/>
              </w:rPr>
            </w:pPr>
            <w:r w:rsidRPr="00D638A1">
              <w:rPr>
                <w:rFonts w:ascii="Tahoma" w:hAnsi="Tahoma" w:cs="Tahoma"/>
              </w:rPr>
              <w:t>Google Docs</w:t>
            </w:r>
          </w:p>
          <w:p w:rsidR="00D638A1" w:rsidRPr="00D638A1" w:rsidRDefault="00D638A1" w:rsidP="00D638A1">
            <w:pPr>
              <w:spacing w:line="240" w:lineRule="auto"/>
              <w:ind w:left="360"/>
              <w:contextualSpacing/>
              <w:rPr>
                <w:rFonts w:ascii="Tahoma" w:hAnsi="Tahoma" w:cs="Tahoma"/>
              </w:rPr>
            </w:pPr>
            <w:r w:rsidRPr="00D638A1">
              <w:rPr>
                <w:rFonts w:ascii="Tahoma" w:hAnsi="Tahoma" w:cs="Tahoma"/>
              </w:rPr>
              <w:t>iPad use</w:t>
            </w:r>
          </w:p>
          <w:p w:rsidR="00D638A1" w:rsidRPr="00D638A1" w:rsidRDefault="00D638A1" w:rsidP="00D638A1">
            <w:pPr>
              <w:spacing w:line="240" w:lineRule="auto"/>
              <w:ind w:left="360"/>
              <w:contextualSpacing/>
              <w:rPr>
                <w:rFonts w:ascii="Tahoma" w:hAnsi="Tahoma" w:cs="Tahoma"/>
              </w:rPr>
            </w:pPr>
            <w:r w:rsidRPr="00D638A1">
              <w:rPr>
                <w:rFonts w:ascii="Tahoma" w:hAnsi="Tahoma" w:cs="Tahoma"/>
              </w:rPr>
              <w:t>digital literacy</w:t>
            </w:r>
          </w:p>
          <w:p w:rsidR="00D638A1" w:rsidRPr="00D638A1" w:rsidRDefault="00D638A1" w:rsidP="00D638A1">
            <w:pPr>
              <w:spacing w:line="240" w:lineRule="auto"/>
              <w:ind w:left="360"/>
              <w:contextualSpacing/>
              <w:rPr>
                <w:rFonts w:ascii="Tahoma" w:hAnsi="Tahoma" w:cs="Tahoma"/>
              </w:rPr>
            </w:pPr>
            <w:r w:rsidRPr="00D638A1">
              <w:rPr>
                <w:rFonts w:ascii="Tahoma" w:hAnsi="Tahoma" w:cs="Tahoma"/>
              </w:rPr>
              <w:t>communication</w:t>
            </w:r>
          </w:p>
        </w:tc>
        <w:tc>
          <w:tcPr>
            <w:tcW w:w="2070" w:type="dxa"/>
          </w:tcPr>
          <w:p w:rsidR="00D638A1" w:rsidRPr="005F352C" w:rsidRDefault="00D638A1" w:rsidP="00D638A1">
            <w:pPr>
              <w:spacing w:after="60"/>
              <w:ind w:left="1080"/>
              <w:rPr>
                <w:rFonts w:ascii="Tahoma" w:hAnsi="Tahoma" w:cs="Tahoma"/>
              </w:rPr>
            </w:pPr>
          </w:p>
        </w:tc>
        <w:tc>
          <w:tcPr>
            <w:tcW w:w="1620" w:type="dxa"/>
          </w:tcPr>
          <w:p w:rsidR="00D638A1" w:rsidRPr="005F352C" w:rsidRDefault="00D638A1" w:rsidP="00D638A1">
            <w:pPr>
              <w:spacing w:after="60"/>
              <w:ind w:left="1080"/>
              <w:rPr>
                <w:rFonts w:ascii="Tahoma" w:hAnsi="Tahoma" w:cs="Tahoma"/>
              </w:rPr>
            </w:pPr>
          </w:p>
        </w:tc>
        <w:tc>
          <w:tcPr>
            <w:tcW w:w="2142" w:type="dxa"/>
          </w:tcPr>
          <w:p w:rsidR="00D638A1" w:rsidRPr="005F352C" w:rsidRDefault="00D638A1" w:rsidP="00D638A1">
            <w:pPr>
              <w:spacing w:after="60"/>
              <w:ind w:left="1080"/>
              <w:rPr>
                <w:rFonts w:ascii="Tahoma" w:hAnsi="Tahoma" w:cs="Tahoma"/>
              </w:rPr>
            </w:pPr>
          </w:p>
        </w:tc>
      </w:tr>
    </w:tbl>
    <w:p w:rsidR="00D638A1" w:rsidRDefault="00D638A1" w:rsidP="00D638A1"/>
    <w:p w:rsidR="00D638A1" w:rsidRDefault="00D638A1" w:rsidP="00D638A1">
      <w:pPr>
        <w:jc w:val="both"/>
        <w:rPr>
          <w:rFonts w:ascii="Cambria" w:hAnsi="Cambria" w:cs="Arial"/>
          <w:color w:val="000000" w:themeColor="text1"/>
          <w:spacing w:val="-4"/>
          <w:sz w:val="22"/>
          <w:szCs w:val="22"/>
        </w:rPr>
      </w:pPr>
    </w:p>
    <w:p w:rsidR="00D638A1" w:rsidRPr="0053216E" w:rsidRDefault="00D638A1" w:rsidP="00D638A1">
      <w:pPr>
        <w:jc w:val="center"/>
        <w:rPr>
          <w:b/>
          <w:szCs w:val="22"/>
        </w:rPr>
      </w:pPr>
    </w:p>
    <w:p w:rsidR="00D638A1" w:rsidRPr="0053216E" w:rsidRDefault="00D638A1" w:rsidP="00D638A1">
      <w:pPr>
        <w:jc w:val="center"/>
        <w:rPr>
          <w:b/>
          <w:szCs w:val="22"/>
        </w:rPr>
      </w:pPr>
      <w:r w:rsidRPr="0053216E">
        <w:rPr>
          <w:b/>
          <w:szCs w:val="22"/>
        </w:rPr>
        <w:t>VENTURA COLLEGE</w:t>
      </w:r>
      <w:r>
        <w:rPr>
          <w:b/>
          <w:szCs w:val="22"/>
        </w:rPr>
        <w:t xml:space="preserve"> </w:t>
      </w:r>
    </w:p>
    <w:p w:rsidR="00D638A1" w:rsidRPr="0053216E" w:rsidRDefault="00D638A1" w:rsidP="00D638A1">
      <w:pPr>
        <w:jc w:val="center"/>
        <w:rPr>
          <w:rFonts w:ascii="Tahoma" w:hAnsi="Tahoma" w:cs="Tahoma"/>
          <w:b/>
          <w:sz w:val="22"/>
          <w:u w:val="single"/>
        </w:rPr>
      </w:pPr>
    </w:p>
    <w:p w:rsidR="00D638A1" w:rsidRPr="0053216E" w:rsidRDefault="00D638A1" w:rsidP="00D638A1">
      <w:pPr>
        <w:jc w:val="center"/>
        <w:rPr>
          <w:rFonts w:ascii="Tahoma" w:hAnsi="Tahoma" w:cs="Tahoma"/>
          <w:b/>
          <w:sz w:val="22"/>
          <w:u w:val="single"/>
        </w:rPr>
      </w:pPr>
      <w:r w:rsidRPr="0053216E">
        <w:rPr>
          <w:rFonts w:ascii="Tahoma" w:hAnsi="Tahoma" w:cs="Tahoma"/>
          <w:b/>
          <w:sz w:val="22"/>
          <w:u w:val="single"/>
        </w:rPr>
        <w:t xml:space="preserve">Minutes of the </w:t>
      </w:r>
      <w:r>
        <w:rPr>
          <w:rFonts w:ascii="Tahoma" w:hAnsi="Tahoma" w:cs="Tahoma"/>
          <w:b/>
          <w:sz w:val="22"/>
          <w:u w:val="single"/>
        </w:rPr>
        <w:t>Business and Accounting</w:t>
      </w:r>
      <w:r w:rsidRPr="0053216E">
        <w:rPr>
          <w:rFonts w:ascii="Tahoma" w:hAnsi="Tahoma" w:cs="Tahoma"/>
          <w:b/>
          <w:sz w:val="22"/>
          <w:u w:val="single"/>
        </w:rPr>
        <w:t xml:space="preserve"> Advisory</w:t>
      </w:r>
      <w:r>
        <w:rPr>
          <w:rFonts w:ascii="Tahoma" w:hAnsi="Tahoma" w:cs="Tahoma"/>
          <w:b/>
          <w:sz w:val="22"/>
          <w:u w:val="single"/>
        </w:rPr>
        <w:t xml:space="preserve"> Meeting</w:t>
      </w:r>
    </w:p>
    <w:p w:rsidR="00D638A1" w:rsidRPr="0053216E" w:rsidRDefault="00D638A1" w:rsidP="00D638A1">
      <w:pPr>
        <w:jc w:val="center"/>
        <w:rPr>
          <w:rFonts w:ascii="Tahoma" w:hAnsi="Tahoma" w:cs="Tahoma"/>
          <w:b/>
          <w:sz w:val="22"/>
        </w:rPr>
      </w:pPr>
      <w:r w:rsidRPr="0053216E">
        <w:rPr>
          <w:rFonts w:ascii="Tahoma" w:hAnsi="Tahoma" w:cs="Tahoma"/>
          <w:b/>
          <w:sz w:val="22"/>
        </w:rPr>
        <w:t xml:space="preserve">Date: </w:t>
      </w:r>
      <w:r>
        <w:rPr>
          <w:rFonts w:ascii="Tahoma" w:hAnsi="Tahoma" w:cs="Tahoma"/>
          <w:b/>
          <w:sz w:val="22"/>
        </w:rPr>
        <w:t>April 2</w:t>
      </w:r>
      <w:r w:rsidRPr="0053216E">
        <w:rPr>
          <w:rFonts w:ascii="Tahoma" w:hAnsi="Tahoma" w:cs="Tahoma"/>
          <w:b/>
          <w:sz w:val="22"/>
        </w:rPr>
        <w:t>7, 2018</w:t>
      </w:r>
    </w:p>
    <w:p w:rsidR="00D638A1" w:rsidRPr="0053216E" w:rsidRDefault="00D638A1" w:rsidP="00D638A1">
      <w:pPr>
        <w:jc w:val="center"/>
        <w:rPr>
          <w:rFonts w:ascii="Tahoma" w:hAnsi="Tahoma" w:cs="Tahoma"/>
          <w:szCs w:val="22"/>
        </w:rPr>
      </w:pPr>
    </w:p>
    <w:p w:rsidR="00D638A1" w:rsidRPr="00C5083E" w:rsidRDefault="00D638A1" w:rsidP="00D638A1">
      <w:pPr>
        <w:rPr>
          <w:rFonts w:ascii="Tahoma" w:hAnsi="Tahoma" w:cs="Tahoma"/>
          <w:b/>
        </w:rPr>
      </w:pPr>
      <w:r w:rsidRPr="0053216E">
        <w:rPr>
          <w:rFonts w:ascii="Tahoma" w:hAnsi="Tahoma" w:cs="Tahoma"/>
          <w:b/>
          <w:sz w:val="22"/>
        </w:rPr>
        <w:t xml:space="preserve">Present: </w:t>
      </w:r>
      <w:r w:rsidRPr="00C5083E">
        <w:rPr>
          <w:rFonts w:ascii="Tahoma" w:hAnsi="Tahoma" w:cs="Tahoma"/>
          <w:b/>
          <w:sz w:val="22"/>
          <w:szCs w:val="22"/>
        </w:rPr>
        <w:t xml:space="preserve">Robbie </w:t>
      </w:r>
      <w:proofErr w:type="spellStart"/>
      <w:r w:rsidRPr="00C5083E">
        <w:rPr>
          <w:rFonts w:ascii="Tahoma" w:hAnsi="Tahoma" w:cs="Tahoma"/>
          <w:b/>
          <w:sz w:val="22"/>
          <w:szCs w:val="22"/>
        </w:rPr>
        <w:t>Arao</w:t>
      </w:r>
      <w:proofErr w:type="spellEnd"/>
      <w:r w:rsidRPr="00C5083E">
        <w:rPr>
          <w:rFonts w:ascii="Tahoma" w:hAnsi="Tahoma" w:cs="Tahoma"/>
          <w:b/>
          <w:sz w:val="22"/>
          <w:szCs w:val="22"/>
        </w:rPr>
        <w:t xml:space="preserve">, Andrea Beenham, Valeria Blanco, Stephanie </w:t>
      </w:r>
      <w:proofErr w:type="spellStart"/>
      <w:r w:rsidRPr="00C5083E">
        <w:rPr>
          <w:rFonts w:ascii="Tahoma" w:hAnsi="Tahoma" w:cs="Tahoma"/>
          <w:b/>
          <w:sz w:val="22"/>
          <w:szCs w:val="22"/>
        </w:rPr>
        <w:t>Branca</w:t>
      </w:r>
      <w:proofErr w:type="spellEnd"/>
      <w:r w:rsidRPr="00C5083E">
        <w:rPr>
          <w:rFonts w:ascii="Tahoma" w:hAnsi="Tahoma" w:cs="Tahoma"/>
          <w:b/>
          <w:sz w:val="22"/>
          <w:szCs w:val="22"/>
        </w:rPr>
        <w:t xml:space="preserve">, Boomer Butler, Ken Drake, Tami Erickson, Nicole Falco, David Fleisch, Carolyn Herrera, Crystal Kallik, John </w:t>
      </w:r>
      <w:proofErr w:type="spellStart"/>
      <w:r w:rsidRPr="00C5083E">
        <w:rPr>
          <w:rFonts w:ascii="Tahoma" w:hAnsi="Tahoma" w:cs="Tahoma"/>
          <w:b/>
          <w:sz w:val="22"/>
          <w:szCs w:val="22"/>
        </w:rPr>
        <w:t>Montemayo</w:t>
      </w:r>
      <w:proofErr w:type="spellEnd"/>
      <w:r w:rsidRPr="00C5083E">
        <w:rPr>
          <w:rFonts w:ascii="Tahoma" w:hAnsi="Tahoma" w:cs="Tahoma"/>
          <w:b/>
          <w:sz w:val="22"/>
          <w:szCs w:val="22"/>
        </w:rPr>
        <w:t xml:space="preserve">, Debbie Newcomb, Brian Palmer, Andrew J. </w:t>
      </w:r>
      <w:proofErr w:type="spellStart"/>
      <w:r w:rsidRPr="00C5083E">
        <w:rPr>
          <w:rFonts w:ascii="Tahoma" w:hAnsi="Tahoma" w:cs="Tahoma"/>
          <w:b/>
          <w:sz w:val="22"/>
          <w:szCs w:val="22"/>
        </w:rPr>
        <w:t>Palomares</w:t>
      </w:r>
      <w:proofErr w:type="spellEnd"/>
      <w:r w:rsidRPr="00C5083E">
        <w:rPr>
          <w:rFonts w:ascii="Tahoma" w:hAnsi="Tahoma" w:cs="Tahoma"/>
          <w:b/>
          <w:sz w:val="22"/>
          <w:szCs w:val="22"/>
        </w:rPr>
        <w:t xml:space="preserve">, </w:t>
      </w:r>
      <w:proofErr w:type="spellStart"/>
      <w:r w:rsidRPr="00C5083E">
        <w:rPr>
          <w:rFonts w:ascii="Tahoma" w:hAnsi="Tahoma" w:cs="Tahoma"/>
          <w:b/>
          <w:sz w:val="22"/>
          <w:szCs w:val="22"/>
        </w:rPr>
        <w:t>Gerado</w:t>
      </w:r>
      <w:proofErr w:type="spellEnd"/>
      <w:r w:rsidRPr="00C5083E">
        <w:rPr>
          <w:rFonts w:ascii="Tahoma" w:hAnsi="Tahoma" w:cs="Tahoma"/>
          <w:b/>
          <w:sz w:val="22"/>
          <w:szCs w:val="22"/>
        </w:rPr>
        <w:t xml:space="preserve"> Pantoja, Nicole </w:t>
      </w:r>
      <w:proofErr w:type="spellStart"/>
      <w:r w:rsidRPr="00C5083E">
        <w:rPr>
          <w:rFonts w:ascii="Tahoma" w:hAnsi="Tahoma" w:cs="Tahoma"/>
          <w:b/>
          <w:sz w:val="22"/>
          <w:szCs w:val="22"/>
        </w:rPr>
        <w:t>Raden</w:t>
      </w:r>
      <w:proofErr w:type="spellEnd"/>
      <w:r w:rsidRPr="00C5083E">
        <w:rPr>
          <w:rFonts w:ascii="Tahoma" w:hAnsi="Tahoma" w:cs="Tahoma"/>
          <w:b/>
          <w:sz w:val="22"/>
          <w:szCs w:val="22"/>
        </w:rPr>
        <w:t xml:space="preserve">, Erika Sanchez, Paul Sullivan, Laura Woyach </w:t>
      </w:r>
    </w:p>
    <w:p w:rsidR="00D638A1" w:rsidRPr="0053216E" w:rsidRDefault="00D638A1" w:rsidP="00D638A1">
      <w:pPr>
        <w:rPr>
          <w:rFonts w:ascii="Tahoma" w:hAnsi="Tahoma" w:cs="Tahoma"/>
          <w:sz w:val="22"/>
        </w:rPr>
      </w:pPr>
      <w:r w:rsidRPr="0053216E">
        <w:rPr>
          <w:rFonts w:ascii="Tahoma" w:hAnsi="Tahoma" w:cs="Tahoma"/>
          <w:b/>
          <w:sz w:val="22"/>
        </w:rPr>
        <w:t>Recorder: Katheryn Solorio</w:t>
      </w:r>
    </w:p>
    <w:p w:rsidR="00D638A1" w:rsidRPr="0053216E" w:rsidRDefault="00D638A1" w:rsidP="00D638A1">
      <w:pPr>
        <w:rPr>
          <w:rFonts w:ascii="Tahoma" w:hAnsi="Tahoma" w:cs="Tahoma"/>
          <w:b/>
          <w:sz w:val="22"/>
        </w:rPr>
      </w:pPr>
      <w:r w:rsidRPr="0053216E">
        <w:rPr>
          <w:rFonts w:ascii="Tahoma" w:hAnsi="Tahoma" w:cs="Tahoma"/>
          <w:b/>
          <w:sz w:val="22"/>
          <w:u w:val="single"/>
        </w:rPr>
        <w:t xml:space="preserve">Minutes: </w:t>
      </w:r>
    </w:p>
    <w:p w:rsidR="00D638A1" w:rsidRPr="0053216E" w:rsidRDefault="00D638A1" w:rsidP="00D638A1">
      <w:pPr>
        <w:rPr>
          <w:rFonts w:ascii="Tahoma" w:hAnsi="Tahoma" w:cs="Tahoma"/>
          <w:sz w:val="22"/>
        </w:rPr>
      </w:pPr>
    </w:p>
    <w:tbl>
      <w:tblPr>
        <w:tblW w:w="1394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602"/>
        <w:gridCol w:w="6840"/>
        <w:gridCol w:w="1530"/>
        <w:gridCol w:w="1620"/>
        <w:gridCol w:w="1350"/>
      </w:tblGrid>
      <w:tr w:rsidR="00D638A1" w:rsidRPr="0053216E" w:rsidTr="00334C0D">
        <w:trPr>
          <w:trHeight w:val="290"/>
          <w:tblCellSpacing w:w="20" w:type="dxa"/>
        </w:trPr>
        <w:tc>
          <w:tcPr>
            <w:tcW w:w="2542" w:type="dxa"/>
            <w:shd w:val="clear" w:color="auto" w:fill="auto"/>
          </w:tcPr>
          <w:p w:rsidR="00D638A1" w:rsidRPr="0053216E" w:rsidRDefault="00D638A1" w:rsidP="00334C0D">
            <w:pPr>
              <w:jc w:val="center"/>
              <w:rPr>
                <w:rFonts w:ascii="Tahoma" w:hAnsi="Tahoma" w:cs="Tahoma"/>
                <w:b/>
                <w:sz w:val="22"/>
              </w:rPr>
            </w:pPr>
            <w:r w:rsidRPr="0053216E">
              <w:rPr>
                <w:rFonts w:ascii="Tahoma" w:hAnsi="Tahoma" w:cs="Tahoma"/>
                <w:b/>
                <w:sz w:val="22"/>
              </w:rPr>
              <w:t>Agenda Item</w:t>
            </w:r>
          </w:p>
          <w:p w:rsidR="00D638A1" w:rsidRPr="0053216E" w:rsidRDefault="00D638A1" w:rsidP="00334C0D">
            <w:pPr>
              <w:jc w:val="center"/>
              <w:rPr>
                <w:rFonts w:ascii="Tahoma" w:hAnsi="Tahoma" w:cs="Tahoma"/>
                <w:b/>
                <w:sz w:val="22"/>
              </w:rPr>
            </w:pPr>
          </w:p>
        </w:tc>
        <w:tc>
          <w:tcPr>
            <w:tcW w:w="6800" w:type="dxa"/>
            <w:shd w:val="clear" w:color="auto" w:fill="auto"/>
          </w:tcPr>
          <w:p w:rsidR="00D638A1" w:rsidRPr="0053216E" w:rsidRDefault="00D638A1" w:rsidP="00334C0D">
            <w:pPr>
              <w:jc w:val="center"/>
              <w:rPr>
                <w:rFonts w:ascii="Tahoma" w:hAnsi="Tahoma" w:cs="Tahoma"/>
                <w:b/>
                <w:sz w:val="22"/>
              </w:rPr>
            </w:pPr>
            <w:r w:rsidRPr="0053216E">
              <w:rPr>
                <w:rFonts w:ascii="Tahoma" w:hAnsi="Tahoma" w:cs="Tahoma"/>
                <w:b/>
                <w:sz w:val="22"/>
              </w:rPr>
              <w:t>Summary of Discussion</w:t>
            </w:r>
          </w:p>
        </w:tc>
        <w:tc>
          <w:tcPr>
            <w:tcW w:w="1490" w:type="dxa"/>
            <w:shd w:val="clear" w:color="auto" w:fill="auto"/>
          </w:tcPr>
          <w:p w:rsidR="00D638A1" w:rsidRPr="0053216E" w:rsidRDefault="00D638A1" w:rsidP="00334C0D">
            <w:pPr>
              <w:jc w:val="center"/>
              <w:rPr>
                <w:rFonts w:ascii="Tahoma" w:hAnsi="Tahoma" w:cs="Tahoma"/>
                <w:b/>
                <w:sz w:val="22"/>
              </w:rPr>
            </w:pPr>
            <w:r w:rsidRPr="0053216E">
              <w:rPr>
                <w:rFonts w:ascii="Tahoma" w:hAnsi="Tahoma" w:cs="Tahoma"/>
                <w:b/>
                <w:sz w:val="22"/>
              </w:rPr>
              <w:t>Action (If Required)</w:t>
            </w:r>
          </w:p>
        </w:tc>
        <w:tc>
          <w:tcPr>
            <w:tcW w:w="1580" w:type="dxa"/>
            <w:shd w:val="clear" w:color="auto" w:fill="auto"/>
          </w:tcPr>
          <w:p w:rsidR="00D638A1" w:rsidRPr="0053216E" w:rsidRDefault="00D638A1" w:rsidP="00334C0D">
            <w:pPr>
              <w:jc w:val="center"/>
              <w:rPr>
                <w:rFonts w:ascii="Tahoma" w:hAnsi="Tahoma" w:cs="Tahoma"/>
                <w:b/>
                <w:sz w:val="22"/>
              </w:rPr>
            </w:pPr>
            <w:r w:rsidRPr="0053216E">
              <w:rPr>
                <w:rFonts w:ascii="Tahoma" w:hAnsi="Tahoma" w:cs="Tahoma"/>
                <w:b/>
                <w:sz w:val="22"/>
              </w:rPr>
              <w:t>Completion Timeline</w:t>
            </w:r>
          </w:p>
        </w:tc>
        <w:tc>
          <w:tcPr>
            <w:tcW w:w="1290" w:type="dxa"/>
            <w:shd w:val="clear" w:color="auto" w:fill="auto"/>
          </w:tcPr>
          <w:p w:rsidR="00D638A1" w:rsidRPr="0053216E" w:rsidRDefault="00D638A1" w:rsidP="00334C0D">
            <w:pPr>
              <w:jc w:val="center"/>
              <w:rPr>
                <w:rFonts w:ascii="Tahoma" w:hAnsi="Tahoma" w:cs="Tahoma"/>
                <w:b/>
                <w:sz w:val="22"/>
              </w:rPr>
            </w:pPr>
            <w:r w:rsidRPr="0053216E">
              <w:rPr>
                <w:rFonts w:ascii="Tahoma" w:hAnsi="Tahoma" w:cs="Tahoma"/>
                <w:b/>
                <w:sz w:val="22"/>
              </w:rPr>
              <w:t>Assigned to:</w:t>
            </w:r>
          </w:p>
        </w:tc>
      </w:tr>
      <w:tr w:rsidR="00D638A1" w:rsidRPr="0053216E" w:rsidTr="00334C0D">
        <w:trPr>
          <w:trHeight w:val="685"/>
          <w:tblCellSpacing w:w="20" w:type="dxa"/>
        </w:trPr>
        <w:tc>
          <w:tcPr>
            <w:tcW w:w="2542" w:type="dxa"/>
            <w:shd w:val="clear" w:color="auto" w:fill="auto"/>
          </w:tcPr>
          <w:p w:rsidR="00D638A1" w:rsidRPr="0053216E" w:rsidRDefault="00D638A1" w:rsidP="00334C0D">
            <w:pPr>
              <w:rPr>
                <w:rFonts w:ascii="Tahoma" w:hAnsi="Tahoma" w:cs="Tahoma"/>
                <w:sz w:val="22"/>
              </w:rPr>
            </w:pPr>
            <w:r w:rsidRPr="0053216E">
              <w:rPr>
                <w:rFonts w:ascii="Tahoma" w:hAnsi="Tahoma" w:cs="Tahoma"/>
                <w:sz w:val="22"/>
              </w:rPr>
              <w:t xml:space="preserve">Welcome and </w:t>
            </w:r>
            <w:r>
              <w:rPr>
                <w:rFonts w:ascii="Tahoma" w:hAnsi="Tahoma" w:cs="Tahoma"/>
                <w:sz w:val="22"/>
              </w:rPr>
              <w:t xml:space="preserve">Attendee </w:t>
            </w:r>
            <w:r w:rsidRPr="0053216E">
              <w:rPr>
                <w:rFonts w:ascii="Tahoma" w:hAnsi="Tahoma" w:cs="Tahoma"/>
                <w:sz w:val="22"/>
              </w:rPr>
              <w:t>Introductions</w:t>
            </w:r>
          </w:p>
        </w:tc>
        <w:tc>
          <w:tcPr>
            <w:tcW w:w="6800" w:type="dxa"/>
            <w:shd w:val="clear" w:color="auto" w:fill="auto"/>
          </w:tcPr>
          <w:p w:rsidR="00D638A1" w:rsidRPr="0053216E" w:rsidRDefault="00D638A1" w:rsidP="00334C0D">
            <w:pPr>
              <w:rPr>
                <w:rFonts w:ascii="Tahoma" w:hAnsi="Tahoma" w:cs="Tahoma"/>
                <w:sz w:val="22"/>
              </w:rPr>
            </w:pPr>
            <w:r>
              <w:rPr>
                <w:rFonts w:ascii="Tahoma" w:hAnsi="Tahoma" w:cs="Tahoma"/>
                <w:sz w:val="22"/>
              </w:rPr>
              <w:t>Everyone introduced themselves, title and location of employment</w:t>
            </w:r>
          </w:p>
        </w:tc>
        <w:tc>
          <w:tcPr>
            <w:tcW w:w="1490" w:type="dxa"/>
            <w:shd w:val="clear" w:color="auto" w:fill="auto"/>
          </w:tcPr>
          <w:p w:rsidR="00D638A1" w:rsidRPr="0053216E" w:rsidRDefault="00D638A1" w:rsidP="00334C0D">
            <w:pPr>
              <w:rPr>
                <w:rFonts w:ascii="Tahoma" w:hAnsi="Tahoma" w:cs="Tahoma"/>
                <w:sz w:val="22"/>
              </w:rPr>
            </w:pPr>
          </w:p>
        </w:tc>
        <w:tc>
          <w:tcPr>
            <w:tcW w:w="1580" w:type="dxa"/>
            <w:shd w:val="clear" w:color="auto" w:fill="auto"/>
          </w:tcPr>
          <w:p w:rsidR="00D638A1" w:rsidRPr="0053216E" w:rsidRDefault="00D638A1" w:rsidP="00334C0D">
            <w:pPr>
              <w:rPr>
                <w:rFonts w:ascii="Tahoma" w:hAnsi="Tahoma" w:cs="Tahoma"/>
                <w:sz w:val="22"/>
              </w:rPr>
            </w:pPr>
          </w:p>
        </w:tc>
        <w:tc>
          <w:tcPr>
            <w:tcW w:w="1290" w:type="dxa"/>
            <w:shd w:val="clear" w:color="auto" w:fill="auto"/>
          </w:tcPr>
          <w:p w:rsidR="00D638A1" w:rsidRPr="0053216E" w:rsidRDefault="00D638A1" w:rsidP="00334C0D">
            <w:pPr>
              <w:rPr>
                <w:rFonts w:ascii="Tahoma" w:hAnsi="Tahoma" w:cs="Tahoma"/>
                <w:sz w:val="22"/>
              </w:rPr>
            </w:pPr>
          </w:p>
        </w:tc>
      </w:tr>
      <w:tr w:rsidR="00D638A1" w:rsidRPr="0053216E" w:rsidTr="00334C0D">
        <w:trPr>
          <w:trHeight w:val="1072"/>
          <w:tblCellSpacing w:w="20" w:type="dxa"/>
        </w:trPr>
        <w:tc>
          <w:tcPr>
            <w:tcW w:w="2542" w:type="dxa"/>
            <w:shd w:val="clear" w:color="auto" w:fill="auto"/>
          </w:tcPr>
          <w:p w:rsidR="00D638A1" w:rsidRPr="0053216E" w:rsidRDefault="00D638A1" w:rsidP="00334C0D">
            <w:pPr>
              <w:rPr>
                <w:rFonts w:ascii="Tahoma" w:hAnsi="Tahoma" w:cs="Tahoma"/>
                <w:sz w:val="22"/>
              </w:rPr>
            </w:pPr>
            <w:r>
              <w:rPr>
                <w:rFonts w:ascii="Tahoma" w:hAnsi="Tahoma" w:cs="Tahoma"/>
                <w:sz w:val="22"/>
              </w:rPr>
              <w:t>Information Items</w:t>
            </w:r>
          </w:p>
        </w:tc>
        <w:tc>
          <w:tcPr>
            <w:tcW w:w="6800" w:type="dxa"/>
            <w:shd w:val="clear" w:color="auto" w:fill="auto"/>
          </w:tcPr>
          <w:p w:rsidR="00D638A1" w:rsidRPr="0053216E" w:rsidRDefault="00D638A1" w:rsidP="00334C0D">
            <w:pPr>
              <w:rPr>
                <w:rFonts w:ascii="Tahoma" w:hAnsi="Tahoma" w:cs="Tahoma"/>
                <w:sz w:val="22"/>
              </w:rPr>
            </w:pPr>
            <w:r>
              <w:rPr>
                <w:rFonts w:ascii="Tahoma" w:hAnsi="Tahoma" w:cs="Tahoma"/>
                <w:sz w:val="22"/>
              </w:rPr>
              <w:t xml:space="preserve">Brief overview of the purpose of the meeting.  Building a </w:t>
            </w:r>
            <w:r w:rsidRPr="00FD1A52">
              <w:rPr>
                <w:rFonts w:ascii="Tahoma" w:hAnsi="Tahoma" w:cs="Tahoma"/>
                <w:sz w:val="22"/>
              </w:rPr>
              <w:t>connection</w:t>
            </w:r>
            <w:r>
              <w:rPr>
                <w:rFonts w:ascii="Tahoma" w:hAnsi="Tahoma" w:cs="Tahoma"/>
                <w:sz w:val="22"/>
              </w:rPr>
              <w:t xml:space="preserve"> between Ventura College</w:t>
            </w:r>
            <w:r w:rsidRPr="00FD1A52">
              <w:rPr>
                <w:rFonts w:ascii="Tahoma" w:hAnsi="Tahoma" w:cs="Tahoma"/>
                <w:sz w:val="22"/>
              </w:rPr>
              <w:t xml:space="preserve"> and</w:t>
            </w:r>
            <w:r>
              <w:rPr>
                <w:rFonts w:ascii="Tahoma" w:hAnsi="Tahoma" w:cs="Tahoma"/>
                <w:sz w:val="22"/>
              </w:rPr>
              <w:t xml:space="preserve"> the</w:t>
            </w:r>
            <w:r w:rsidRPr="00FD1A52">
              <w:rPr>
                <w:rFonts w:ascii="Tahoma" w:hAnsi="Tahoma" w:cs="Tahoma"/>
                <w:sz w:val="22"/>
              </w:rPr>
              <w:t xml:space="preserve"> business world</w:t>
            </w:r>
            <w:r>
              <w:rPr>
                <w:rFonts w:ascii="Tahoma" w:hAnsi="Tahoma" w:cs="Tahoma"/>
                <w:sz w:val="22"/>
              </w:rPr>
              <w:t xml:space="preserve"> with Special funding from Perkins grant.</w:t>
            </w:r>
          </w:p>
        </w:tc>
        <w:tc>
          <w:tcPr>
            <w:tcW w:w="1490" w:type="dxa"/>
            <w:shd w:val="clear" w:color="auto" w:fill="auto"/>
          </w:tcPr>
          <w:p w:rsidR="00D638A1" w:rsidRPr="0053216E" w:rsidRDefault="00D638A1" w:rsidP="00334C0D">
            <w:pPr>
              <w:rPr>
                <w:rFonts w:ascii="Tahoma" w:hAnsi="Tahoma" w:cs="Tahoma"/>
                <w:sz w:val="22"/>
              </w:rPr>
            </w:pPr>
          </w:p>
        </w:tc>
        <w:tc>
          <w:tcPr>
            <w:tcW w:w="1580" w:type="dxa"/>
            <w:shd w:val="clear" w:color="auto" w:fill="auto"/>
          </w:tcPr>
          <w:p w:rsidR="00D638A1" w:rsidRPr="0053216E" w:rsidRDefault="00D638A1" w:rsidP="00334C0D">
            <w:pPr>
              <w:rPr>
                <w:rFonts w:ascii="Tahoma" w:hAnsi="Tahoma" w:cs="Tahoma"/>
                <w:sz w:val="22"/>
              </w:rPr>
            </w:pPr>
          </w:p>
        </w:tc>
        <w:tc>
          <w:tcPr>
            <w:tcW w:w="1290" w:type="dxa"/>
            <w:shd w:val="clear" w:color="auto" w:fill="auto"/>
          </w:tcPr>
          <w:p w:rsidR="00D638A1" w:rsidRPr="0053216E" w:rsidRDefault="00D638A1" w:rsidP="00334C0D">
            <w:pPr>
              <w:rPr>
                <w:rFonts w:ascii="Tahoma" w:hAnsi="Tahoma" w:cs="Tahoma"/>
                <w:sz w:val="22"/>
              </w:rPr>
            </w:pPr>
          </w:p>
        </w:tc>
      </w:tr>
      <w:tr w:rsidR="00D638A1" w:rsidRPr="0053216E" w:rsidTr="00334C0D">
        <w:trPr>
          <w:trHeight w:val="1765"/>
          <w:tblCellSpacing w:w="20" w:type="dxa"/>
        </w:trPr>
        <w:tc>
          <w:tcPr>
            <w:tcW w:w="2542" w:type="dxa"/>
            <w:shd w:val="clear" w:color="auto" w:fill="auto"/>
          </w:tcPr>
          <w:p w:rsidR="00D638A1" w:rsidRPr="0053216E" w:rsidRDefault="00D638A1" w:rsidP="00334C0D">
            <w:pPr>
              <w:rPr>
                <w:rFonts w:ascii="Tahoma" w:hAnsi="Tahoma" w:cs="Tahoma"/>
                <w:sz w:val="22"/>
              </w:rPr>
            </w:pPr>
            <w:r>
              <w:rPr>
                <w:rFonts w:ascii="Tahoma" w:hAnsi="Tahoma" w:cs="Tahoma"/>
                <w:sz w:val="22"/>
              </w:rPr>
              <w:t>Business Program Update</w:t>
            </w:r>
          </w:p>
        </w:tc>
        <w:tc>
          <w:tcPr>
            <w:tcW w:w="6800" w:type="dxa"/>
            <w:shd w:val="clear" w:color="auto" w:fill="auto"/>
          </w:tcPr>
          <w:p w:rsidR="00D638A1" w:rsidRDefault="00D638A1" w:rsidP="00334C0D">
            <w:pPr>
              <w:rPr>
                <w:rFonts w:ascii="Tahoma" w:hAnsi="Tahoma" w:cs="Tahoma"/>
                <w:sz w:val="22"/>
              </w:rPr>
            </w:pPr>
            <w:r>
              <w:rPr>
                <w:rFonts w:ascii="Tahoma" w:hAnsi="Tahoma" w:cs="Tahoma"/>
                <w:sz w:val="22"/>
              </w:rPr>
              <w:t xml:space="preserve">L. Woyach introduced the </w:t>
            </w:r>
            <w:r w:rsidRPr="00627F85">
              <w:rPr>
                <w:rFonts w:ascii="Tahoma" w:hAnsi="Tahoma" w:cs="Tahoma"/>
                <w:sz w:val="22"/>
              </w:rPr>
              <w:t>Business Information Worker Certificate of Achievement</w:t>
            </w:r>
          </w:p>
          <w:p w:rsidR="00D638A1" w:rsidRDefault="00D638A1" w:rsidP="00334C0D">
            <w:pPr>
              <w:rPr>
                <w:rFonts w:ascii="Tahoma" w:hAnsi="Tahoma" w:cs="Tahoma"/>
                <w:sz w:val="22"/>
              </w:rPr>
            </w:pPr>
            <w:r>
              <w:rPr>
                <w:rFonts w:ascii="Tahoma" w:hAnsi="Tahoma" w:cs="Tahoma"/>
                <w:sz w:val="22"/>
              </w:rPr>
              <w:t>Several questions:</w:t>
            </w:r>
          </w:p>
          <w:p w:rsidR="00D638A1" w:rsidRPr="00026FF9" w:rsidRDefault="00D638A1" w:rsidP="00D638A1">
            <w:pPr>
              <w:pStyle w:val="ListParagraph"/>
              <w:numPr>
                <w:ilvl w:val="0"/>
                <w:numId w:val="15"/>
              </w:numPr>
              <w:spacing w:before="0" w:after="0" w:line="240" w:lineRule="auto"/>
              <w:contextualSpacing/>
              <w:rPr>
                <w:rFonts w:ascii="Tahoma" w:hAnsi="Tahoma" w:cs="Tahoma"/>
                <w:sz w:val="22"/>
              </w:rPr>
            </w:pPr>
            <w:r>
              <w:rPr>
                <w:color w:val="000000"/>
                <w:sz w:val="22"/>
                <w:szCs w:val="22"/>
              </w:rPr>
              <w:t>Is this is an effective degree?</w:t>
            </w:r>
          </w:p>
          <w:p w:rsidR="00D638A1" w:rsidRPr="00026FF9" w:rsidRDefault="00D638A1" w:rsidP="00D638A1">
            <w:pPr>
              <w:pStyle w:val="ListParagraph"/>
              <w:numPr>
                <w:ilvl w:val="0"/>
                <w:numId w:val="15"/>
              </w:numPr>
              <w:spacing w:before="0" w:after="0" w:line="240" w:lineRule="auto"/>
              <w:contextualSpacing/>
              <w:rPr>
                <w:rFonts w:ascii="Tahoma" w:hAnsi="Tahoma" w:cs="Tahoma"/>
                <w:sz w:val="22"/>
              </w:rPr>
            </w:pPr>
            <w:r>
              <w:rPr>
                <w:color w:val="000000"/>
                <w:sz w:val="22"/>
                <w:szCs w:val="22"/>
              </w:rPr>
              <w:t xml:space="preserve">Are the classes something that makes sense for the community of business? </w:t>
            </w:r>
          </w:p>
          <w:p w:rsidR="00D638A1" w:rsidRPr="005957D1" w:rsidRDefault="00D638A1" w:rsidP="00D638A1">
            <w:pPr>
              <w:pStyle w:val="ListParagraph"/>
              <w:numPr>
                <w:ilvl w:val="0"/>
                <w:numId w:val="15"/>
              </w:numPr>
              <w:spacing w:before="0" w:after="0" w:line="240" w:lineRule="auto"/>
              <w:contextualSpacing/>
              <w:rPr>
                <w:rFonts w:ascii="Tahoma" w:hAnsi="Tahoma" w:cs="Tahoma"/>
                <w:sz w:val="22"/>
              </w:rPr>
            </w:pPr>
            <w:r>
              <w:rPr>
                <w:color w:val="000000"/>
                <w:sz w:val="22"/>
                <w:szCs w:val="22"/>
              </w:rPr>
              <w:t>Is it a catchall for community services?</w:t>
            </w:r>
          </w:p>
          <w:p w:rsidR="00D638A1" w:rsidRDefault="00D638A1" w:rsidP="00334C0D">
            <w:pPr>
              <w:rPr>
                <w:rFonts w:ascii="Tahoma" w:hAnsi="Tahoma" w:cs="Tahoma"/>
                <w:sz w:val="22"/>
              </w:rPr>
            </w:pPr>
            <w:r>
              <w:rPr>
                <w:rFonts w:ascii="Tahoma" w:hAnsi="Tahoma" w:cs="Tahoma"/>
                <w:sz w:val="22"/>
              </w:rPr>
              <w:t>There was general support of the concept.  Suggested topics for inclusion were:</w:t>
            </w:r>
          </w:p>
          <w:p w:rsidR="00D638A1" w:rsidRDefault="00D638A1" w:rsidP="00334C0D">
            <w:pPr>
              <w:rPr>
                <w:rFonts w:ascii="Tahoma" w:hAnsi="Tahoma" w:cs="Tahoma"/>
                <w:sz w:val="22"/>
              </w:rPr>
            </w:pPr>
            <w:r>
              <w:rPr>
                <w:rFonts w:ascii="Tahoma" w:hAnsi="Tahoma" w:cs="Tahoma"/>
                <w:sz w:val="22"/>
              </w:rPr>
              <w:lastRenderedPageBreak/>
              <w:t xml:space="preserve">B. Palmer - fundamental classes that focuses on Outlook, Google tools and customer service. </w:t>
            </w:r>
          </w:p>
          <w:p w:rsidR="00D638A1" w:rsidRDefault="00D638A1" w:rsidP="00334C0D">
            <w:pPr>
              <w:rPr>
                <w:rFonts w:ascii="Tahoma" w:hAnsi="Tahoma" w:cs="Tahoma"/>
                <w:sz w:val="22"/>
              </w:rPr>
            </w:pPr>
            <w:r>
              <w:rPr>
                <w:rFonts w:ascii="Tahoma" w:hAnsi="Tahoma" w:cs="Tahoma"/>
                <w:sz w:val="22"/>
              </w:rPr>
              <w:t>P. Sullivan -  Setting Meeting</w:t>
            </w:r>
          </w:p>
          <w:p w:rsidR="00D638A1" w:rsidRPr="005957D1" w:rsidRDefault="00D638A1" w:rsidP="00334C0D">
            <w:pPr>
              <w:rPr>
                <w:rFonts w:ascii="Tahoma" w:hAnsi="Tahoma" w:cs="Tahoma"/>
                <w:sz w:val="22"/>
              </w:rPr>
            </w:pPr>
            <w:r>
              <w:rPr>
                <w:rFonts w:ascii="Tahoma" w:hAnsi="Tahoma" w:cs="Tahoma"/>
                <w:sz w:val="22"/>
              </w:rPr>
              <w:t xml:space="preserve">B. Butler - QuickBooks, interviewing and soft skills, mock interviews and class critique. </w:t>
            </w:r>
          </w:p>
        </w:tc>
        <w:tc>
          <w:tcPr>
            <w:tcW w:w="1490" w:type="dxa"/>
            <w:shd w:val="clear" w:color="auto" w:fill="auto"/>
          </w:tcPr>
          <w:p w:rsidR="00D638A1" w:rsidRPr="0053216E" w:rsidRDefault="00D638A1" w:rsidP="00334C0D">
            <w:pPr>
              <w:rPr>
                <w:rFonts w:ascii="Tahoma" w:hAnsi="Tahoma" w:cs="Tahoma"/>
                <w:sz w:val="22"/>
              </w:rPr>
            </w:pPr>
          </w:p>
        </w:tc>
        <w:tc>
          <w:tcPr>
            <w:tcW w:w="1580" w:type="dxa"/>
            <w:shd w:val="clear" w:color="auto" w:fill="auto"/>
          </w:tcPr>
          <w:p w:rsidR="00D638A1" w:rsidRPr="0053216E" w:rsidRDefault="00D638A1" w:rsidP="00334C0D">
            <w:pPr>
              <w:rPr>
                <w:rFonts w:ascii="Tahoma" w:hAnsi="Tahoma" w:cs="Tahoma"/>
                <w:sz w:val="22"/>
              </w:rPr>
            </w:pPr>
          </w:p>
        </w:tc>
        <w:tc>
          <w:tcPr>
            <w:tcW w:w="1290" w:type="dxa"/>
            <w:shd w:val="clear" w:color="auto" w:fill="auto"/>
          </w:tcPr>
          <w:p w:rsidR="00D638A1" w:rsidRPr="0053216E" w:rsidRDefault="00D638A1" w:rsidP="00334C0D">
            <w:pPr>
              <w:rPr>
                <w:rFonts w:ascii="Tahoma" w:hAnsi="Tahoma" w:cs="Tahoma"/>
                <w:sz w:val="22"/>
              </w:rPr>
            </w:pPr>
          </w:p>
        </w:tc>
      </w:tr>
      <w:tr w:rsidR="00D638A1" w:rsidRPr="0053216E" w:rsidTr="00334C0D">
        <w:trPr>
          <w:trHeight w:val="145"/>
          <w:tblCellSpacing w:w="20" w:type="dxa"/>
        </w:trPr>
        <w:tc>
          <w:tcPr>
            <w:tcW w:w="2542" w:type="dxa"/>
            <w:shd w:val="clear" w:color="auto" w:fill="auto"/>
          </w:tcPr>
          <w:p w:rsidR="00D638A1" w:rsidRPr="0053216E" w:rsidRDefault="00D638A1" w:rsidP="00334C0D">
            <w:pPr>
              <w:rPr>
                <w:rFonts w:ascii="Tahoma" w:hAnsi="Tahoma" w:cs="Tahoma"/>
                <w:sz w:val="22"/>
              </w:rPr>
            </w:pPr>
          </w:p>
        </w:tc>
        <w:tc>
          <w:tcPr>
            <w:tcW w:w="6800" w:type="dxa"/>
            <w:shd w:val="clear" w:color="auto" w:fill="auto"/>
          </w:tcPr>
          <w:p w:rsidR="00D638A1" w:rsidRDefault="00D638A1" w:rsidP="00334C0D">
            <w:pPr>
              <w:rPr>
                <w:rFonts w:ascii="Tahoma" w:hAnsi="Tahoma" w:cs="Tahoma"/>
                <w:sz w:val="22"/>
              </w:rPr>
            </w:pPr>
            <w:r>
              <w:rPr>
                <w:rFonts w:ascii="Tahoma" w:hAnsi="Tahoma" w:cs="Tahoma"/>
                <w:sz w:val="22"/>
              </w:rPr>
              <w:t>C. Kallik spoke briefly about the Business Club and ABG (Alpha Beta Gamma)</w:t>
            </w:r>
          </w:p>
          <w:p w:rsidR="00D638A1" w:rsidRDefault="00D638A1" w:rsidP="00334C0D">
            <w:pPr>
              <w:rPr>
                <w:rFonts w:ascii="Tahoma" w:hAnsi="Tahoma" w:cs="Tahoma"/>
                <w:sz w:val="22"/>
              </w:rPr>
            </w:pPr>
          </w:p>
          <w:p w:rsidR="00D638A1" w:rsidRPr="0053216E" w:rsidRDefault="00D638A1" w:rsidP="00334C0D">
            <w:pPr>
              <w:rPr>
                <w:rFonts w:ascii="Tahoma" w:hAnsi="Tahoma" w:cs="Tahoma"/>
                <w:sz w:val="22"/>
              </w:rPr>
            </w:pPr>
          </w:p>
        </w:tc>
        <w:tc>
          <w:tcPr>
            <w:tcW w:w="1490" w:type="dxa"/>
            <w:shd w:val="clear" w:color="auto" w:fill="auto"/>
          </w:tcPr>
          <w:p w:rsidR="00D638A1" w:rsidRPr="0053216E" w:rsidRDefault="00D638A1" w:rsidP="00334C0D">
            <w:pPr>
              <w:rPr>
                <w:rFonts w:ascii="Tahoma" w:hAnsi="Tahoma" w:cs="Tahoma"/>
                <w:sz w:val="22"/>
              </w:rPr>
            </w:pPr>
          </w:p>
        </w:tc>
        <w:tc>
          <w:tcPr>
            <w:tcW w:w="1580" w:type="dxa"/>
            <w:shd w:val="clear" w:color="auto" w:fill="auto"/>
          </w:tcPr>
          <w:p w:rsidR="00D638A1" w:rsidRPr="0053216E" w:rsidRDefault="00D638A1" w:rsidP="00334C0D">
            <w:pPr>
              <w:rPr>
                <w:rFonts w:ascii="Tahoma" w:hAnsi="Tahoma" w:cs="Tahoma"/>
                <w:sz w:val="22"/>
              </w:rPr>
            </w:pPr>
          </w:p>
        </w:tc>
        <w:tc>
          <w:tcPr>
            <w:tcW w:w="1290" w:type="dxa"/>
            <w:shd w:val="clear" w:color="auto" w:fill="auto"/>
          </w:tcPr>
          <w:p w:rsidR="00D638A1" w:rsidRPr="0053216E" w:rsidRDefault="00D638A1" w:rsidP="00334C0D">
            <w:pPr>
              <w:rPr>
                <w:rFonts w:ascii="Tahoma" w:hAnsi="Tahoma" w:cs="Tahoma"/>
                <w:sz w:val="22"/>
              </w:rPr>
            </w:pPr>
          </w:p>
        </w:tc>
      </w:tr>
      <w:tr w:rsidR="00D638A1" w:rsidRPr="0053216E" w:rsidTr="00334C0D">
        <w:trPr>
          <w:trHeight w:val="145"/>
          <w:tblCellSpacing w:w="20" w:type="dxa"/>
        </w:trPr>
        <w:tc>
          <w:tcPr>
            <w:tcW w:w="2542" w:type="dxa"/>
            <w:shd w:val="clear" w:color="auto" w:fill="auto"/>
          </w:tcPr>
          <w:p w:rsidR="00D638A1" w:rsidRPr="00471BE2" w:rsidRDefault="00D638A1" w:rsidP="00334C0D">
            <w:pPr>
              <w:rPr>
                <w:rFonts w:ascii="Tahoma" w:hAnsi="Tahoma" w:cs="Tahoma"/>
                <w:sz w:val="22"/>
              </w:rPr>
            </w:pPr>
            <w:r>
              <w:rPr>
                <w:rFonts w:ascii="Tahoma" w:hAnsi="Tahoma" w:cs="Tahoma"/>
                <w:sz w:val="22"/>
              </w:rPr>
              <w:t>Internships</w:t>
            </w:r>
          </w:p>
        </w:tc>
        <w:tc>
          <w:tcPr>
            <w:tcW w:w="6800" w:type="dxa"/>
            <w:shd w:val="clear" w:color="auto" w:fill="auto"/>
          </w:tcPr>
          <w:p w:rsidR="00D638A1" w:rsidRDefault="00D638A1" w:rsidP="00334C0D">
            <w:pPr>
              <w:rPr>
                <w:rFonts w:ascii="Tahoma" w:hAnsi="Tahoma" w:cs="Tahoma"/>
                <w:sz w:val="22"/>
              </w:rPr>
            </w:pPr>
            <w:r w:rsidRPr="0082096E">
              <w:rPr>
                <w:rFonts w:ascii="Tahoma" w:hAnsi="Tahoma" w:cs="Tahoma"/>
                <w:sz w:val="22"/>
              </w:rPr>
              <w:t xml:space="preserve">D. Newcomb </w:t>
            </w:r>
            <w:r>
              <w:rPr>
                <w:rFonts w:ascii="Tahoma" w:hAnsi="Tahoma" w:cs="Tahoma"/>
                <w:sz w:val="22"/>
              </w:rPr>
              <w:t>announced the new</w:t>
            </w:r>
            <w:r w:rsidRPr="0082096E">
              <w:rPr>
                <w:rFonts w:ascii="Tahoma" w:hAnsi="Tahoma" w:cs="Tahoma"/>
                <w:sz w:val="22"/>
              </w:rPr>
              <w:t xml:space="preserve"> Career Education Job Placement Specialist</w:t>
            </w:r>
            <w:r>
              <w:rPr>
                <w:rFonts w:ascii="Tahoma" w:hAnsi="Tahoma" w:cs="Tahoma"/>
                <w:sz w:val="22"/>
              </w:rPr>
              <w:t>, Brittany Manzer,</w:t>
            </w:r>
            <w:r w:rsidRPr="0082096E">
              <w:rPr>
                <w:rFonts w:ascii="Tahoma" w:hAnsi="Tahoma" w:cs="Tahoma"/>
                <w:sz w:val="22"/>
              </w:rPr>
              <w:t xml:space="preserve"> and provided a brief description of how she can help match students with internship locations</w:t>
            </w:r>
            <w:r>
              <w:rPr>
                <w:rFonts w:ascii="Tahoma" w:hAnsi="Tahoma" w:cs="Tahoma"/>
                <w:sz w:val="22"/>
              </w:rPr>
              <w:t xml:space="preserve">. </w:t>
            </w:r>
          </w:p>
          <w:p w:rsidR="00D638A1" w:rsidRDefault="00D638A1" w:rsidP="00334C0D">
            <w:pPr>
              <w:rPr>
                <w:rFonts w:ascii="Tahoma" w:hAnsi="Tahoma" w:cs="Tahoma"/>
                <w:sz w:val="22"/>
              </w:rPr>
            </w:pPr>
            <w:r>
              <w:rPr>
                <w:rFonts w:ascii="Tahoma" w:hAnsi="Tahoma" w:cs="Tahoma"/>
                <w:sz w:val="22"/>
              </w:rPr>
              <w:t>D. Newcomb stated that</w:t>
            </w:r>
            <w:r w:rsidRPr="000D5B4E">
              <w:rPr>
                <w:rFonts w:ascii="Tahoma" w:hAnsi="Tahoma" w:cs="Tahoma"/>
                <w:sz w:val="22"/>
              </w:rPr>
              <w:t xml:space="preserve"> </w:t>
            </w:r>
            <w:r>
              <w:rPr>
                <w:rFonts w:ascii="Tahoma" w:hAnsi="Tahoma" w:cs="Tahoma"/>
                <w:sz w:val="22"/>
              </w:rPr>
              <w:t xml:space="preserve">our internship program </w:t>
            </w:r>
            <w:r w:rsidRPr="000D5B4E">
              <w:rPr>
                <w:rFonts w:ascii="Tahoma" w:hAnsi="Tahoma" w:cs="Tahoma"/>
                <w:sz w:val="22"/>
              </w:rPr>
              <w:t>has really taken off. We</w:t>
            </w:r>
            <w:r>
              <w:rPr>
                <w:rFonts w:ascii="Tahoma" w:hAnsi="Tahoma" w:cs="Tahoma"/>
                <w:sz w:val="22"/>
              </w:rPr>
              <w:t xml:space="preserve"> were</w:t>
            </w:r>
            <w:r w:rsidRPr="000D5B4E">
              <w:rPr>
                <w:rFonts w:ascii="Tahoma" w:hAnsi="Tahoma" w:cs="Tahoma"/>
                <w:sz w:val="22"/>
              </w:rPr>
              <w:t xml:space="preserve"> able to place every student that applied.  </w:t>
            </w:r>
          </w:p>
          <w:p w:rsidR="00D638A1" w:rsidRPr="0053216E" w:rsidRDefault="00D638A1" w:rsidP="00334C0D">
            <w:pPr>
              <w:rPr>
                <w:rFonts w:ascii="Tahoma" w:hAnsi="Tahoma" w:cs="Tahoma"/>
                <w:sz w:val="22"/>
              </w:rPr>
            </w:pPr>
            <w:r>
              <w:rPr>
                <w:rFonts w:ascii="Tahoma" w:hAnsi="Tahoma" w:cs="Tahoma"/>
                <w:sz w:val="22"/>
              </w:rPr>
              <w:t>Guest Student Speaker- Andrea Beenham shared her internship experience. She suggested creating a 2-tier internship, based on level of experience.  Also, would like to see the length of the internship extended.</w:t>
            </w:r>
          </w:p>
        </w:tc>
        <w:tc>
          <w:tcPr>
            <w:tcW w:w="1490" w:type="dxa"/>
            <w:shd w:val="clear" w:color="auto" w:fill="auto"/>
          </w:tcPr>
          <w:p w:rsidR="00D638A1" w:rsidRPr="0053216E" w:rsidRDefault="00D638A1" w:rsidP="00334C0D">
            <w:pPr>
              <w:rPr>
                <w:rFonts w:ascii="Tahoma" w:hAnsi="Tahoma" w:cs="Tahoma"/>
                <w:sz w:val="22"/>
              </w:rPr>
            </w:pPr>
          </w:p>
        </w:tc>
        <w:tc>
          <w:tcPr>
            <w:tcW w:w="1580" w:type="dxa"/>
            <w:shd w:val="clear" w:color="auto" w:fill="auto"/>
          </w:tcPr>
          <w:p w:rsidR="00D638A1" w:rsidRPr="0053216E" w:rsidRDefault="00D638A1" w:rsidP="00334C0D">
            <w:pPr>
              <w:rPr>
                <w:rFonts w:ascii="Tahoma" w:hAnsi="Tahoma" w:cs="Tahoma"/>
                <w:sz w:val="22"/>
              </w:rPr>
            </w:pPr>
          </w:p>
        </w:tc>
        <w:tc>
          <w:tcPr>
            <w:tcW w:w="1290" w:type="dxa"/>
            <w:shd w:val="clear" w:color="auto" w:fill="auto"/>
          </w:tcPr>
          <w:p w:rsidR="00D638A1" w:rsidRPr="0053216E" w:rsidRDefault="00D638A1" w:rsidP="00334C0D">
            <w:pPr>
              <w:rPr>
                <w:rFonts w:ascii="Tahoma" w:hAnsi="Tahoma" w:cs="Tahoma"/>
                <w:sz w:val="22"/>
              </w:rPr>
            </w:pPr>
          </w:p>
        </w:tc>
      </w:tr>
      <w:tr w:rsidR="00D638A1" w:rsidRPr="0053216E" w:rsidTr="00334C0D">
        <w:trPr>
          <w:trHeight w:val="720"/>
          <w:tblCellSpacing w:w="20" w:type="dxa"/>
        </w:trPr>
        <w:tc>
          <w:tcPr>
            <w:tcW w:w="2542" w:type="dxa"/>
            <w:shd w:val="clear" w:color="auto" w:fill="auto"/>
          </w:tcPr>
          <w:p w:rsidR="00D638A1" w:rsidRPr="00471BE2" w:rsidRDefault="00D638A1" w:rsidP="00334C0D">
            <w:pPr>
              <w:rPr>
                <w:rFonts w:ascii="Tahoma" w:hAnsi="Tahoma" w:cs="Tahoma"/>
                <w:sz w:val="22"/>
              </w:rPr>
            </w:pPr>
            <w:r>
              <w:rPr>
                <w:rFonts w:ascii="Tahoma" w:hAnsi="Tahoma" w:cs="Tahoma"/>
                <w:sz w:val="22"/>
              </w:rPr>
              <w:t xml:space="preserve">Interactive </w:t>
            </w:r>
            <w:r w:rsidRPr="00DE29EE">
              <w:rPr>
                <w:rFonts w:ascii="Tahoma" w:hAnsi="Tahoma" w:cs="Tahoma"/>
                <w:sz w:val="22"/>
              </w:rPr>
              <w:t>discussion:  What businesses need from Ventura College</w:t>
            </w:r>
          </w:p>
        </w:tc>
        <w:tc>
          <w:tcPr>
            <w:tcW w:w="6800" w:type="dxa"/>
            <w:shd w:val="clear" w:color="auto" w:fill="auto"/>
          </w:tcPr>
          <w:p w:rsidR="00D638A1" w:rsidRDefault="00D638A1" w:rsidP="00334C0D">
            <w:pPr>
              <w:rPr>
                <w:rFonts w:ascii="Tahoma" w:hAnsi="Tahoma" w:cs="Tahoma"/>
                <w:sz w:val="22"/>
              </w:rPr>
            </w:pPr>
            <w:r>
              <w:rPr>
                <w:color w:val="000000"/>
                <w:sz w:val="22"/>
                <w:szCs w:val="22"/>
              </w:rPr>
              <w:t>D. Fleisch</w:t>
            </w:r>
            <w:r>
              <w:rPr>
                <w:rFonts w:ascii="Tahoma" w:hAnsi="Tahoma" w:cs="Tahoma"/>
                <w:sz w:val="22"/>
              </w:rPr>
              <w:t xml:space="preserve"> - Broadening outreach, job fairs, promoting may increase exposure.</w:t>
            </w:r>
          </w:p>
          <w:p w:rsidR="00D638A1" w:rsidRDefault="00D638A1" w:rsidP="00334C0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 Erickson -Interview clients and market the student’s accomplishments before they are ready to graduate.</w:t>
            </w:r>
          </w:p>
          <w:p w:rsidR="00D638A1" w:rsidRDefault="00D638A1" w:rsidP="00334C0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 </w:t>
            </w:r>
            <w:proofErr w:type="spellStart"/>
            <w:r>
              <w:rPr>
                <w:rFonts w:ascii="Arial" w:hAnsi="Arial" w:cs="Arial"/>
                <w:color w:val="000000"/>
                <w:sz w:val="22"/>
                <w:szCs w:val="22"/>
              </w:rPr>
              <w:t>Arao</w:t>
            </w:r>
            <w:proofErr w:type="spellEnd"/>
            <w:r>
              <w:rPr>
                <w:rFonts w:ascii="Arial" w:hAnsi="Arial" w:cs="Arial"/>
                <w:color w:val="000000"/>
                <w:sz w:val="22"/>
                <w:szCs w:val="22"/>
              </w:rPr>
              <w:t xml:space="preserve"> - hone student interview skills. Students are in high demand and businesses are willing to train them.</w:t>
            </w:r>
          </w:p>
          <w:p w:rsidR="00D638A1" w:rsidRPr="0053216E" w:rsidRDefault="00D638A1" w:rsidP="00334C0D">
            <w:pPr>
              <w:rPr>
                <w:rFonts w:ascii="Tahoma" w:hAnsi="Tahoma" w:cs="Tahoma"/>
                <w:sz w:val="22"/>
              </w:rPr>
            </w:pPr>
          </w:p>
        </w:tc>
        <w:tc>
          <w:tcPr>
            <w:tcW w:w="1490" w:type="dxa"/>
            <w:shd w:val="clear" w:color="auto" w:fill="auto"/>
          </w:tcPr>
          <w:p w:rsidR="00D638A1" w:rsidRPr="0053216E" w:rsidRDefault="00D638A1" w:rsidP="00334C0D">
            <w:pPr>
              <w:rPr>
                <w:rFonts w:ascii="Tahoma" w:hAnsi="Tahoma" w:cs="Tahoma"/>
                <w:sz w:val="22"/>
              </w:rPr>
            </w:pPr>
          </w:p>
        </w:tc>
        <w:tc>
          <w:tcPr>
            <w:tcW w:w="1580" w:type="dxa"/>
            <w:shd w:val="clear" w:color="auto" w:fill="auto"/>
          </w:tcPr>
          <w:p w:rsidR="00D638A1" w:rsidRPr="0053216E" w:rsidRDefault="00D638A1" w:rsidP="00334C0D">
            <w:pPr>
              <w:rPr>
                <w:rFonts w:ascii="Tahoma" w:hAnsi="Tahoma" w:cs="Tahoma"/>
                <w:sz w:val="22"/>
              </w:rPr>
            </w:pPr>
          </w:p>
        </w:tc>
        <w:tc>
          <w:tcPr>
            <w:tcW w:w="1290" w:type="dxa"/>
            <w:shd w:val="clear" w:color="auto" w:fill="auto"/>
          </w:tcPr>
          <w:p w:rsidR="00D638A1" w:rsidRPr="0053216E" w:rsidRDefault="00D638A1" w:rsidP="00334C0D">
            <w:pPr>
              <w:rPr>
                <w:rFonts w:ascii="Tahoma" w:hAnsi="Tahoma" w:cs="Tahoma"/>
                <w:sz w:val="22"/>
              </w:rPr>
            </w:pPr>
          </w:p>
        </w:tc>
      </w:tr>
      <w:tr w:rsidR="00D638A1" w:rsidRPr="0053216E" w:rsidTr="00334C0D">
        <w:trPr>
          <w:trHeight w:val="720"/>
          <w:tblCellSpacing w:w="20" w:type="dxa"/>
        </w:trPr>
        <w:tc>
          <w:tcPr>
            <w:tcW w:w="2542" w:type="dxa"/>
            <w:shd w:val="clear" w:color="auto" w:fill="auto"/>
          </w:tcPr>
          <w:p w:rsidR="00D638A1" w:rsidRPr="0053216E" w:rsidRDefault="00D638A1" w:rsidP="00334C0D">
            <w:pPr>
              <w:rPr>
                <w:rFonts w:ascii="Tahoma" w:hAnsi="Tahoma" w:cs="Tahoma"/>
                <w:sz w:val="22"/>
              </w:rPr>
            </w:pPr>
            <w:r>
              <w:rPr>
                <w:rFonts w:ascii="Tahoma" w:hAnsi="Tahoma" w:cs="Tahoma"/>
                <w:sz w:val="22"/>
              </w:rPr>
              <w:t>Additional Comments</w:t>
            </w:r>
          </w:p>
        </w:tc>
        <w:tc>
          <w:tcPr>
            <w:tcW w:w="6800" w:type="dxa"/>
            <w:shd w:val="clear" w:color="auto" w:fill="auto"/>
          </w:tcPr>
          <w:p w:rsidR="00D638A1" w:rsidRDefault="00D638A1" w:rsidP="00334C0D">
            <w:pPr>
              <w:pStyle w:val="NormalWeb"/>
              <w:spacing w:after="0" w:afterAutospacing="0"/>
              <w:rPr>
                <w:rFonts w:ascii="Arial" w:hAnsi="Arial" w:cs="Arial"/>
                <w:color w:val="000000"/>
                <w:sz w:val="22"/>
                <w:szCs w:val="22"/>
              </w:rPr>
            </w:pPr>
            <w:r w:rsidRPr="00F84CBF">
              <w:rPr>
                <w:rFonts w:ascii="Arial" w:hAnsi="Arial" w:cs="Arial"/>
                <w:color w:val="000000"/>
                <w:sz w:val="22"/>
                <w:szCs w:val="22"/>
              </w:rPr>
              <w:t>A</w:t>
            </w:r>
            <w:r>
              <w:rPr>
                <w:rFonts w:ascii="Arial" w:hAnsi="Arial" w:cs="Arial"/>
                <w:color w:val="000000"/>
                <w:sz w:val="22"/>
                <w:szCs w:val="22"/>
              </w:rPr>
              <w:t>.</w:t>
            </w:r>
            <w:r w:rsidRPr="00F84CBF">
              <w:rPr>
                <w:rFonts w:ascii="Arial" w:hAnsi="Arial" w:cs="Arial"/>
                <w:color w:val="000000"/>
                <w:sz w:val="22"/>
                <w:szCs w:val="22"/>
              </w:rPr>
              <w:t xml:space="preserve"> </w:t>
            </w:r>
            <w:proofErr w:type="spellStart"/>
            <w:r w:rsidRPr="00F84CBF">
              <w:rPr>
                <w:rFonts w:ascii="Arial" w:hAnsi="Arial" w:cs="Arial"/>
                <w:color w:val="000000"/>
                <w:sz w:val="22"/>
                <w:szCs w:val="22"/>
              </w:rPr>
              <w:t>Palomares</w:t>
            </w:r>
            <w:proofErr w:type="spellEnd"/>
            <w:r w:rsidRPr="00F84CBF">
              <w:rPr>
                <w:rFonts w:ascii="Arial" w:hAnsi="Arial" w:cs="Arial"/>
                <w:color w:val="000000"/>
                <w:sz w:val="22"/>
                <w:szCs w:val="22"/>
              </w:rPr>
              <w:t xml:space="preserve"> - Student</w:t>
            </w:r>
            <w:r>
              <w:rPr>
                <w:rFonts w:ascii="Arial" w:hAnsi="Arial" w:cs="Arial"/>
                <w:color w:val="000000"/>
                <w:sz w:val="22"/>
                <w:szCs w:val="22"/>
              </w:rPr>
              <w:t>s</w:t>
            </w:r>
            <w:r w:rsidRPr="00F84CBF">
              <w:rPr>
                <w:rFonts w:ascii="Arial" w:hAnsi="Arial" w:cs="Arial"/>
                <w:color w:val="000000"/>
                <w:sz w:val="22"/>
                <w:szCs w:val="22"/>
              </w:rPr>
              <w:t xml:space="preserve"> need to show confidence and desire.</w:t>
            </w:r>
          </w:p>
          <w:p w:rsidR="00D638A1" w:rsidRPr="00F84CBF" w:rsidRDefault="00D638A1" w:rsidP="00334C0D">
            <w:pPr>
              <w:pStyle w:val="NormalWeb"/>
              <w:spacing w:before="0" w:beforeAutospacing="0" w:after="0" w:afterAutospacing="0"/>
              <w:rPr>
                <w:rFonts w:ascii="Arial" w:hAnsi="Arial" w:cs="Arial"/>
                <w:color w:val="000000"/>
                <w:sz w:val="22"/>
                <w:szCs w:val="22"/>
              </w:rPr>
            </w:pPr>
            <w:r w:rsidRPr="00F84CBF">
              <w:rPr>
                <w:rFonts w:ascii="Arial" w:hAnsi="Arial" w:cs="Arial"/>
                <w:color w:val="000000"/>
                <w:sz w:val="22"/>
                <w:szCs w:val="22"/>
              </w:rPr>
              <w:t xml:space="preserve">D. Fleisch- We want </w:t>
            </w:r>
            <w:r>
              <w:rPr>
                <w:rFonts w:ascii="Arial" w:hAnsi="Arial" w:cs="Arial"/>
                <w:color w:val="000000"/>
                <w:sz w:val="22"/>
                <w:szCs w:val="22"/>
              </w:rPr>
              <w:t>them to be inquisitive and have</w:t>
            </w:r>
            <w:r w:rsidRPr="00F84CBF">
              <w:rPr>
                <w:rFonts w:ascii="Arial" w:hAnsi="Arial" w:cs="Arial"/>
                <w:color w:val="000000"/>
                <w:sz w:val="22"/>
                <w:szCs w:val="22"/>
              </w:rPr>
              <w:t xml:space="preserve"> desire.</w:t>
            </w:r>
          </w:p>
          <w:p w:rsidR="00D638A1" w:rsidRPr="00F84CBF" w:rsidRDefault="00D638A1" w:rsidP="00334C0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V. Blanco- T</w:t>
            </w:r>
            <w:r w:rsidRPr="00F84CBF">
              <w:rPr>
                <w:rFonts w:ascii="Arial" w:hAnsi="Arial" w:cs="Arial"/>
                <w:color w:val="000000"/>
                <w:sz w:val="22"/>
                <w:szCs w:val="22"/>
              </w:rPr>
              <w:t xml:space="preserve">here is </w:t>
            </w:r>
            <w:proofErr w:type="gramStart"/>
            <w:r w:rsidRPr="00F84CBF">
              <w:rPr>
                <w:rFonts w:ascii="Arial" w:hAnsi="Arial" w:cs="Arial"/>
                <w:color w:val="000000"/>
                <w:sz w:val="22"/>
                <w:szCs w:val="22"/>
              </w:rPr>
              <w:t>a discon</w:t>
            </w:r>
            <w:r>
              <w:rPr>
                <w:rFonts w:ascii="Arial" w:hAnsi="Arial" w:cs="Arial"/>
                <w:color w:val="000000"/>
                <w:sz w:val="22"/>
                <w:szCs w:val="22"/>
              </w:rPr>
              <w:t>nect</w:t>
            </w:r>
            <w:proofErr w:type="gramEnd"/>
            <w:r>
              <w:rPr>
                <w:rFonts w:ascii="Arial" w:hAnsi="Arial" w:cs="Arial"/>
                <w:color w:val="000000"/>
                <w:sz w:val="22"/>
                <w:szCs w:val="22"/>
              </w:rPr>
              <w:t xml:space="preserve"> between</w:t>
            </w:r>
            <w:r w:rsidRPr="00F84CBF">
              <w:rPr>
                <w:rFonts w:ascii="Arial" w:hAnsi="Arial" w:cs="Arial"/>
                <w:color w:val="000000"/>
                <w:sz w:val="22"/>
                <w:szCs w:val="22"/>
              </w:rPr>
              <w:t xml:space="preserve"> millennials and the hiring expectations outside the job description. They are lacking </w:t>
            </w:r>
            <w:r w:rsidRPr="00F84CBF">
              <w:rPr>
                <w:rFonts w:ascii="Arial" w:hAnsi="Arial" w:cs="Arial"/>
                <w:color w:val="000000"/>
                <w:sz w:val="22"/>
                <w:szCs w:val="22"/>
              </w:rPr>
              <w:lastRenderedPageBreak/>
              <w:t>interpersonal and relationship skills. Grammar and writing skills have declined to result in loss of jobs opportunities.</w:t>
            </w:r>
          </w:p>
          <w:p w:rsidR="00D638A1" w:rsidRDefault="00D638A1" w:rsidP="00334C0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 Erickson -Teach Millennials </w:t>
            </w:r>
            <w:r w:rsidRPr="00F84CBF">
              <w:rPr>
                <w:rFonts w:ascii="Arial" w:hAnsi="Arial" w:cs="Arial"/>
                <w:color w:val="000000"/>
                <w:sz w:val="22"/>
                <w:szCs w:val="22"/>
              </w:rPr>
              <w:t>to ta</w:t>
            </w:r>
            <w:r>
              <w:rPr>
                <w:rFonts w:ascii="Arial" w:hAnsi="Arial" w:cs="Arial"/>
                <w:color w:val="000000"/>
                <w:sz w:val="22"/>
                <w:szCs w:val="22"/>
              </w:rPr>
              <w:t xml:space="preserve">lk face to face when they encounter an obstacle </w:t>
            </w:r>
          </w:p>
          <w:p w:rsidR="00D638A1" w:rsidRPr="00F84CBF" w:rsidRDefault="00D638A1" w:rsidP="00334C0D">
            <w:pPr>
              <w:pStyle w:val="NormalWeb"/>
              <w:spacing w:before="0" w:beforeAutospacing="0"/>
              <w:rPr>
                <w:rFonts w:ascii="Arial" w:hAnsi="Arial" w:cs="Arial"/>
                <w:color w:val="000000"/>
                <w:sz w:val="22"/>
                <w:szCs w:val="22"/>
              </w:rPr>
            </w:pPr>
            <w:r w:rsidRPr="00F84CBF">
              <w:rPr>
                <w:rFonts w:ascii="Arial" w:hAnsi="Arial" w:cs="Arial"/>
                <w:color w:val="000000"/>
                <w:sz w:val="22"/>
                <w:szCs w:val="22"/>
              </w:rPr>
              <w:t xml:space="preserve">J. </w:t>
            </w:r>
            <w:proofErr w:type="spellStart"/>
            <w:r w:rsidRPr="00F84CBF">
              <w:rPr>
                <w:rFonts w:ascii="Arial" w:hAnsi="Arial" w:cs="Arial"/>
                <w:color w:val="000000"/>
                <w:sz w:val="22"/>
                <w:szCs w:val="22"/>
              </w:rPr>
              <w:t>Montemayo</w:t>
            </w:r>
            <w:proofErr w:type="spellEnd"/>
            <w:r w:rsidRPr="00F84CBF">
              <w:rPr>
                <w:rFonts w:ascii="Arial" w:hAnsi="Arial" w:cs="Arial"/>
                <w:color w:val="000000"/>
                <w:sz w:val="22"/>
                <w:szCs w:val="22"/>
              </w:rPr>
              <w:t xml:space="preserve"> - not everyone stays where he or she starts. Employees may realize they need other education. </w:t>
            </w:r>
            <w:r>
              <w:rPr>
                <w:rFonts w:ascii="Arial" w:hAnsi="Arial" w:cs="Arial"/>
                <w:color w:val="000000"/>
                <w:sz w:val="22"/>
                <w:szCs w:val="22"/>
              </w:rPr>
              <w:t xml:space="preserve"> </w:t>
            </w:r>
            <w:r w:rsidRPr="00F84CBF">
              <w:rPr>
                <w:rFonts w:ascii="Arial" w:hAnsi="Arial" w:cs="Arial"/>
                <w:color w:val="000000"/>
                <w:sz w:val="22"/>
                <w:szCs w:val="22"/>
              </w:rPr>
              <w:t>Entry-level job does not always lead to a career path.</w:t>
            </w:r>
          </w:p>
        </w:tc>
        <w:tc>
          <w:tcPr>
            <w:tcW w:w="1490" w:type="dxa"/>
            <w:shd w:val="clear" w:color="auto" w:fill="auto"/>
          </w:tcPr>
          <w:p w:rsidR="00D638A1" w:rsidRPr="0053216E" w:rsidRDefault="00D638A1" w:rsidP="00334C0D">
            <w:pPr>
              <w:rPr>
                <w:rFonts w:ascii="Tahoma" w:hAnsi="Tahoma" w:cs="Tahoma"/>
                <w:sz w:val="22"/>
              </w:rPr>
            </w:pPr>
          </w:p>
        </w:tc>
        <w:tc>
          <w:tcPr>
            <w:tcW w:w="1580" w:type="dxa"/>
            <w:shd w:val="clear" w:color="auto" w:fill="auto"/>
          </w:tcPr>
          <w:p w:rsidR="00D638A1" w:rsidRPr="0053216E" w:rsidRDefault="00D638A1" w:rsidP="00334C0D">
            <w:pPr>
              <w:rPr>
                <w:rFonts w:ascii="Tahoma" w:hAnsi="Tahoma" w:cs="Tahoma"/>
                <w:sz w:val="22"/>
              </w:rPr>
            </w:pPr>
          </w:p>
        </w:tc>
        <w:tc>
          <w:tcPr>
            <w:tcW w:w="1290" w:type="dxa"/>
            <w:shd w:val="clear" w:color="auto" w:fill="auto"/>
          </w:tcPr>
          <w:p w:rsidR="00D638A1" w:rsidRPr="0053216E" w:rsidRDefault="00D638A1" w:rsidP="00334C0D">
            <w:pPr>
              <w:rPr>
                <w:rFonts w:ascii="Tahoma" w:hAnsi="Tahoma" w:cs="Tahoma"/>
                <w:sz w:val="22"/>
              </w:rPr>
            </w:pPr>
          </w:p>
        </w:tc>
      </w:tr>
      <w:tr w:rsidR="00D638A1" w:rsidRPr="0053216E" w:rsidTr="00334C0D">
        <w:trPr>
          <w:trHeight w:val="720"/>
          <w:tblCellSpacing w:w="20" w:type="dxa"/>
        </w:trPr>
        <w:tc>
          <w:tcPr>
            <w:tcW w:w="2542" w:type="dxa"/>
            <w:shd w:val="clear" w:color="auto" w:fill="auto"/>
          </w:tcPr>
          <w:p w:rsidR="00D638A1" w:rsidRPr="0053216E" w:rsidRDefault="00D638A1" w:rsidP="00334C0D">
            <w:pPr>
              <w:rPr>
                <w:rFonts w:ascii="Tahoma" w:hAnsi="Tahoma" w:cs="Tahoma"/>
                <w:sz w:val="22"/>
              </w:rPr>
            </w:pPr>
            <w:r>
              <w:rPr>
                <w:rFonts w:ascii="Tahoma" w:hAnsi="Tahoma" w:cs="Tahoma"/>
                <w:sz w:val="22"/>
              </w:rPr>
              <w:t>Survey</w:t>
            </w:r>
          </w:p>
        </w:tc>
        <w:tc>
          <w:tcPr>
            <w:tcW w:w="6800" w:type="dxa"/>
            <w:shd w:val="clear" w:color="auto" w:fill="auto"/>
          </w:tcPr>
          <w:p w:rsidR="00D638A1" w:rsidRPr="0053216E" w:rsidRDefault="00D638A1" w:rsidP="00334C0D">
            <w:pPr>
              <w:rPr>
                <w:rFonts w:ascii="Tahoma" w:hAnsi="Tahoma" w:cs="Tahoma"/>
                <w:sz w:val="22"/>
              </w:rPr>
            </w:pPr>
            <w:r w:rsidRPr="0082096E">
              <w:rPr>
                <w:rFonts w:ascii="Tahoma" w:hAnsi="Tahoma" w:cs="Tahoma"/>
                <w:sz w:val="22"/>
              </w:rPr>
              <w:t xml:space="preserve">A short survey that focused on potential hires </w:t>
            </w:r>
            <w:proofErr w:type="gramStart"/>
            <w:r w:rsidRPr="0082096E">
              <w:rPr>
                <w:rFonts w:ascii="Tahoma" w:hAnsi="Tahoma" w:cs="Tahoma"/>
                <w:sz w:val="22"/>
              </w:rPr>
              <w:t>was given</w:t>
            </w:r>
            <w:proofErr w:type="gramEnd"/>
            <w:r w:rsidRPr="0082096E">
              <w:rPr>
                <w:rFonts w:ascii="Tahoma" w:hAnsi="Tahoma" w:cs="Tahoma"/>
                <w:sz w:val="22"/>
              </w:rPr>
              <w:t xml:space="preserve"> to each attendee</w:t>
            </w:r>
            <w:r>
              <w:rPr>
                <w:rFonts w:ascii="Tahoma" w:hAnsi="Tahoma" w:cs="Tahoma"/>
                <w:sz w:val="22"/>
              </w:rPr>
              <w:t>.</w:t>
            </w:r>
            <w:r w:rsidRPr="0082096E">
              <w:rPr>
                <w:rFonts w:ascii="Tahoma" w:hAnsi="Tahoma" w:cs="Tahoma"/>
                <w:sz w:val="22"/>
              </w:rPr>
              <w:t xml:space="preserve">  </w:t>
            </w:r>
          </w:p>
        </w:tc>
        <w:tc>
          <w:tcPr>
            <w:tcW w:w="1490" w:type="dxa"/>
            <w:shd w:val="clear" w:color="auto" w:fill="auto"/>
          </w:tcPr>
          <w:p w:rsidR="00D638A1" w:rsidRPr="0053216E" w:rsidRDefault="00D638A1" w:rsidP="00334C0D">
            <w:pPr>
              <w:rPr>
                <w:rFonts w:ascii="Tahoma" w:hAnsi="Tahoma" w:cs="Tahoma"/>
                <w:sz w:val="22"/>
              </w:rPr>
            </w:pPr>
          </w:p>
        </w:tc>
        <w:tc>
          <w:tcPr>
            <w:tcW w:w="1580" w:type="dxa"/>
            <w:shd w:val="clear" w:color="auto" w:fill="auto"/>
          </w:tcPr>
          <w:p w:rsidR="00D638A1" w:rsidRPr="0053216E" w:rsidRDefault="00D638A1" w:rsidP="00334C0D">
            <w:pPr>
              <w:rPr>
                <w:rFonts w:ascii="Tahoma" w:hAnsi="Tahoma" w:cs="Tahoma"/>
                <w:sz w:val="22"/>
              </w:rPr>
            </w:pPr>
          </w:p>
        </w:tc>
        <w:tc>
          <w:tcPr>
            <w:tcW w:w="1290" w:type="dxa"/>
            <w:shd w:val="clear" w:color="auto" w:fill="auto"/>
          </w:tcPr>
          <w:p w:rsidR="00D638A1" w:rsidRPr="0053216E" w:rsidRDefault="00D638A1" w:rsidP="00334C0D">
            <w:pPr>
              <w:rPr>
                <w:rFonts w:ascii="Tahoma" w:hAnsi="Tahoma" w:cs="Tahoma"/>
                <w:sz w:val="22"/>
              </w:rPr>
            </w:pPr>
          </w:p>
        </w:tc>
      </w:tr>
    </w:tbl>
    <w:p w:rsidR="00D638A1" w:rsidRPr="0053216E" w:rsidRDefault="00D638A1" w:rsidP="00D638A1">
      <w:pPr>
        <w:rPr>
          <w:sz w:val="28"/>
        </w:rPr>
      </w:pPr>
    </w:p>
    <w:p w:rsidR="00D638A1" w:rsidRDefault="00D638A1" w:rsidP="00D638A1">
      <w:pPr>
        <w:jc w:val="both"/>
        <w:rPr>
          <w:rFonts w:ascii="Cambria" w:hAnsi="Cambria" w:cs="Arial"/>
          <w:color w:val="000000" w:themeColor="text1"/>
          <w:spacing w:val="-4"/>
          <w:sz w:val="22"/>
          <w:szCs w:val="22"/>
        </w:rPr>
      </w:pPr>
    </w:p>
    <w:p w:rsidR="00D638A1" w:rsidRDefault="00D638A1" w:rsidP="00D638A1">
      <w:pPr>
        <w:jc w:val="both"/>
        <w:rPr>
          <w:rFonts w:ascii="Cambria" w:hAnsi="Cambria" w:cs="Arial"/>
          <w:color w:val="000000" w:themeColor="text1"/>
          <w:spacing w:val="-4"/>
          <w:sz w:val="22"/>
          <w:szCs w:val="22"/>
        </w:rPr>
      </w:pPr>
    </w:p>
    <w:p w:rsidR="00D638A1" w:rsidRPr="00566D7B" w:rsidRDefault="00D638A1" w:rsidP="00D638A1">
      <w:pPr>
        <w:spacing w:line="240" w:lineRule="auto"/>
        <w:rPr>
          <w:rFonts w:ascii="Cambria" w:hAnsi="Cambria" w:cs="Arial"/>
          <w:color w:val="000000" w:themeColor="text1"/>
          <w:spacing w:val="-4"/>
          <w:sz w:val="22"/>
          <w:szCs w:val="22"/>
        </w:rPr>
      </w:pPr>
    </w:p>
    <w:p w:rsidR="00D638A1" w:rsidRPr="00D638A1" w:rsidRDefault="00D638A1" w:rsidP="005215C8">
      <w:pPr>
        <w:jc w:val="both"/>
        <w:rPr>
          <w:rFonts w:ascii="Cambria" w:hAnsi="Cambria" w:cs="Arial"/>
          <w:color w:val="000000" w:themeColor="text1"/>
          <w:spacing w:val="-4"/>
          <w:sz w:val="22"/>
          <w:szCs w:val="22"/>
        </w:rPr>
      </w:pPr>
    </w:p>
    <w:sectPr w:rsidR="00D638A1" w:rsidRPr="00D638A1" w:rsidSect="006727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B40"/>
    <w:multiLevelType w:val="hybridMultilevel"/>
    <w:tmpl w:val="78A8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5393"/>
    <w:multiLevelType w:val="multilevel"/>
    <w:tmpl w:val="CB88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E5C02"/>
    <w:multiLevelType w:val="hybridMultilevel"/>
    <w:tmpl w:val="15DC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D698C"/>
    <w:multiLevelType w:val="hybridMultilevel"/>
    <w:tmpl w:val="15DC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91CCB"/>
    <w:multiLevelType w:val="hybridMultilevel"/>
    <w:tmpl w:val="87CE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A5209"/>
    <w:multiLevelType w:val="hybridMultilevel"/>
    <w:tmpl w:val="F076A866"/>
    <w:lvl w:ilvl="0" w:tplc="A4083A82">
      <w:start w:val="1"/>
      <w:numFmt w:val="bullet"/>
      <w:lvlText w:val=""/>
      <w:lvlJc w:val="left"/>
      <w:pPr>
        <w:ind w:left="1440" w:hanging="360"/>
      </w:pPr>
      <w:rPr>
        <w:rFonts w:ascii="Symbol" w:hAnsi="Symbol"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81476C"/>
    <w:multiLevelType w:val="hybridMultilevel"/>
    <w:tmpl w:val="A1BA0682"/>
    <w:lvl w:ilvl="0" w:tplc="A4083A82">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26EBA"/>
    <w:multiLevelType w:val="hybridMultilevel"/>
    <w:tmpl w:val="57C6C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004BD6"/>
    <w:multiLevelType w:val="hybridMultilevel"/>
    <w:tmpl w:val="1CF418A4"/>
    <w:lvl w:ilvl="0" w:tplc="B0320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250F4"/>
    <w:multiLevelType w:val="hybridMultilevel"/>
    <w:tmpl w:val="15DC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79272973"/>
    <w:multiLevelType w:val="hybridMultilevel"/>
    <w:tmpl w:val="F0686BCA"/>
    <w:lvl w:ilvl="0" w:tplc="A4083A82">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4"/>
  </w:num>
  <w:num w:numId="5">
    <w:abstractNumId w:val="13"/>
  </w:num>
  <w:num w:numId="6">
    <w:abstractNumId w:val="15"/>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num>
  <w:num w:numId="9">
    <w:abstractNumId w:val="8"/>
  </w:num>
  <w:num w:numId="10">
    <w:abstractNumId w:val="2"/>
  </w:num>
  <w:num w:numId="11">
    <w:abstractNumId w:val="10"/>
  </w:num>
  <w:num w:numId="12">
    <w:abstractNumId w:val="7"/>
  </w:num>
  <w:num w:numId="13">
    <w:abstractNumId w:val="3"/>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C8"/>
    <w:rsid w:val="00007D45"/>
    <w:rsid w:val="000363EB"/>
    <w:rsid w:val="00036C94"/>
    <w:rsid w:val="00037064"/>
    <w:rsid w:val="0004027A"/>
    <w:rsid w:val="000404BF"/>
    <w:rsid w:val="00070AB5"/>
    <w:rsid w:val="0009259D"/>
    <w:rsid w:val="00093F69"/>
    <w:rsid w:val="00095C94"/>
    <w:rsid w:val="000A6524"/>
    <w:rsid w:val="000A7FFA"/>
    <w:rsid w:val="000B0754"/>
    <w:rsid w:val="000C1D88"/>
    <w:rsid w:val="000E2B15"/>
    <w:rsid w:val="0011306D"/>
    <w:rsid w:val="00143961"/>
    <w:rsid w:val="00177998"/>
    <w:rsid w:val="001F5C77"/>
    <w:rsid w:val="00226B2C"/>
    <w:rsid w:val="002302D1"/>
    <w:rsid w:val="00233650"/>
    <w:rsid w:val="00243AE2"/>
    <w:rsid w:val="00271B53"/>
    <w:rsid w:val="002E0464"/>
    <w:rsid w:val="00304963"/>
    <w:rsid w:val="003306F9"/>
    <w:rsid w:val="003327AB"/>
    <w:rsid w:val="003D3216"/>
    <w:rsid w:val="003D5F91"/>
    <w:rsid w:val="003F0E33"/>
    <w:rsid w:val="003F1820"/>
    <w:rsid w:val="00420BA9"/>
    <w:rsid w:val="00460AC3"/>
    <w:rsid w:val="0048659D"/>
    <w:rsid w:val="004E30AF"/>
    <w:rsid w:val="00500EBF"/>
    <w:rsid w:val="005215C8"/>
    <w:rsid w:val="00527489"/>
    <w:rsid w:val="0054549C"/>
    <w:rsid w:val="00552D64"/>
    <w:rsid w:val="005877AE"/>
    <w:rsid w:val="005E709D"/>
    <w:rsid w:val="005F7F89"/>
    <w:rsid w:val="00605DC7"/>
    <w:rsid w:val="00613262"/>
    <w:rsid w:val="00615E81"/>
    <w:rsid w:val="00634700"/>
    <w:rsid w:val="006A3123"/>
    <w:rsid w:val="006A7D6F"/>
    <w:rsid w:val="006F3ED6"/>
    <w:rsid w:val="00721F5B"/>
    <w:rsid w:val="00730524"/>
    <w:rsid w:val="00750420"/>
    <w:rsid w:val="007F2FF5"/>
    <w:rsid w:val="00815840"/>
    <w:rsid w:val="00837683"/>
    <w:rsid w:val="00872E87"/>
    <w:rsid w:val="008A579B"/>
    <w:rsid w:val="008D3E90"/>
    <w:rsid w:val="008D662D"/>
    <w:rsid w:val="00930642"/>
    <w:rsid w:val="0094537C"/>
    <w:rsid w:val="00971DD7"/>
    <w:rsid w:val="00A0618A"/>
    <w:rsid w:val="00A143FC"/>
    <w:rsid w:val="00A21DE5"/>
    <w:rsid w:val="00AA1BAB"/>
    <w:rsid w:val="00AC7AD0"/>
    <w:rsid w:val="00AD7A96"/>
    <w:rsid w:val="00B11529"/>
    <w:rsid w:val="00B33FFC"/>
    <w:rsid w:val="00B410C0"/>
    <w:rsid w:val="00B64723"/>
    <w:rsid w:val="00B673C4"/>
    <w:rsid w:val="00B72963"/>
    <w:rsid w:val="00C00746"/>
    <w:rsid w:val="00C833C6"/>
    <w:rsid w:val="00C9517B"/>
    <w:rsid w:val="00CC6747"/>
    <w:rsid w:val="00D11040"/>
    <w:rsid w:val="00D13284"/>
    <w:rsid w:val="00D36D71"/>
    <w:rsid w:val="00D638A1"/>
    <w:rsid w:val="00DB0677"/>
    <w:rsid w:val="00E10344"/>
    <w:rsid w:val="00E6070A"/>
    <w:rsid w:val="00E6087D"/>
    <w:rsid w:val="00E631AF"/>
    <w:rsid w:val="00E7029A"/>
    <w:rsid w:val="00ED7318"/>
    <w:rsid w:val="00F170E1"/>
    <w:rsid w:val="00F33790"/>
    <w:rsid w:val="00FA704A"/>
    <w:rsid w:val="00FC6531"/>
    <w:rsid w:val="00FD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C180"/>
  <w15:chartTrackingRefBased/>
  <w15:docId w15:val="{197554AD-8092-4D37-B807-410E2AF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paragraph" w:styleId="NormalWeb">
    <w:name w:val="Normal (Web)"/>
    <w:basedOn w:val="Normal"/>
    <w:uiPriority w:val="99"/>
    <w:unhideWhenUsed/>
    <w:rsid w:val="00D638A1"/>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16527</CharactersWithSpaces>
  <SharedDoc>false</SharedDoc>
  <HLinks>
    <vt:vector size="6" baseType="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Debbie Newcomb</cp:lastModifiedBy>
  <cp:revision>10</cp:revision>
  <dcterms:created xsi:type="dcterms:W3CDTF">2018-10-05T20:21:00Z</dcterms:created>
  <dcterms:modified xsi:type="dcterms:W3CDTF">2018-10-05T21:10:00Z</dcterms:modified>
</cp:coreProperties>
</file>